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571A" w14:textId="77777777" w:rsidR="001E4CB6" w:rsidRDefault="00464B3E" w:rsidP="00CF2C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EB4AD1">
        <w:rPr>
          <w:rFonts w:ascii="Times New Roman" w:hAnsi="Times New Roman"/>
          <w:b/>
          <w:sz w:val="28"/>
          <w:szCs w:val="28"/>
          <w:lang w:val="ru-RU"/>
        </w:rPr>
        <w:t>П</w:t>
      </w:r>
      <w:r w:rsidR="001E4CB6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14:paraId="470B5603" w14:textId="7F8D8D30" w:rsidR="00B14161" w:rsidRDefault="00464B3E" w:rsidP="00DB2E86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  <w:r w:rsidRPr="001E4CB6">
        <w:rPr>
          <w:rFonts w:ascii="Times New Roman" w:hAnsi="Times New Roman"/>
          <w:b/>
          <w:sz w:val="28"/>
          <w:szCs w:val="28"/>
          <w:lang w:val="ru-RU"/>
        </w:rPr>
        <w:t>о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0F40">
        <w:rPr>
          <w:rFonts w:ascii="Times New Roman" w:hAnsi="Times New Roman"/>
          <w:b/>
          <w:sz w:val="28"/>
          <w:szCs w:val="28"/>
          <w:lang w:val="ru-RU"/>
        </w:rPr>
        <w:t>V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52EE">
        <w:rPr>
          <w:rFonts w:ascii="Times New Roman" w:hAnsi="Times New Roman"/>
          <w:b/>
          <w:sz w:val="28"/>
          <w:szCs w:val="28"/>
          <w:lang w:val="ru-RU"/>
        </w:rPr>
        <w:t>М</w:t>
      </w:r>
      <w:r w:rsidR="007C7A62">
        <w:rPr>
          <w:rFonts w:ascii="Times New Roman" w:hAnsi="Times New Roman"/>
          <w:b/>
          <w:sz w:val="28"/>
          <w:szCs w:val="28"/>
          <w:lang w:val="ru-RU" w:eastAsia="ru-RU" w:bidi="ar-SA"/>
        </w:rPr>
        <w:t>еждународных</w:t>
      </w:r>
      <w:r w:rsidR="00C147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A2963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Мартыновских</w:t>
      </w:r>
      <w:r w:rsidR="00C147BC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 w:rsidR="00BA2963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чтениях</w:t>
      </w:r>
      <w:r w:rsidR="00C147BC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</w:p>
    <w:p w14:paraId="18EF9B91" w14:textId="2B32B384" w:rsidR="00864DE6" w:rsidRDefault="00B14161" w:rsidP="00DB2E86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для</w:t>
      </w:r>
      <w:r w:rsidR="00C147BC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обучающихся</w:t>
      </w:r>
      <w:r w:rsidR="00C147BC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и</w:t>
      </w:r>
      <w:r w:rsidR="00C147BC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педагогов</w:t>
      </w:r>
    </w:p>
    <w:p w14:paraId="3B2FC16C" w14:textId="77777777" w:rsidR="00DB2E86" w:rsidRPr="00DB2E86" w:rsidRDefault="00DB2E86" w:rsidP="00DB2E86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</w:p>
    <w:p w14:paraId="321C2B78" w14:textId="324917C9" w:rsidR="00464B3E" w:rsidRPr="00864DE6" w:rsidRDefault="00464B3E" w:rsidP="00A84B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CF3">
        <w:rPr>
          <w:rFonts w:ascii="Times New Roman" w:hAnsi="Times New Roman"/>
          <w:b/>
          <w:sz w:val="28"/>
          <w:szCs w:val="28"/>
          <w:lang w:val="ru-RU"/>
        </w:rPr>
        <w:t>Общие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F2CF3">
        <w:rPr>
          <w:rFonts w:ascii="Times New Roman" w:hAnsi="Times New Roman"/>
          <w:b/>
          <w:sz w:val="28"/>
          <w:szCs w:val="28"/>
          <w:lang w:val="ru-RU"/>
        </w:rPr>
        <w:t>положения</w:t>
      </w:r>
    </w:p>
    <w:p w14:paraId="7DBC6F42" w14:textId="709CA2C5" w:rsidR="008C026A" w:rsidRDefault="00A00F40" w:rsidP="00A84B7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V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A62">
        <w:rPr>
          <w:rFonts w:ascii="Times New Roman" w:hAnsi="Times New Roman"/>
          <w:sz w:val="28"/>
          <w:szCs w:val="28"/>
          <w:lang w:val="ru-RU"/>
        </w:rPr>
        <w:t>Международные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Мартыновские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чтения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161">
        <w:rPr>
          <w:rFonts w:ascii="Times New Roman" w:hAnsi="Times New Roman"/>
          <w:sz w:val="28"/>
          <w:szCs w:val="28"/>
          <w:lang w:val="ru-RU"/>
        </w:rPr>
        <w:t>для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161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161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161">
        <w:rPr>
          <w:rFonts w:ascii="Times New Roman" w:hAnsi="Times New Roman"/>
          <w:sz w:val="28"/>
          <w:szCs w:val="28"/>
          <w:lang w:val="ru-RU"/>
        </w:rPr>
        <w:t>педагогов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(</w:t>
      </w:r>
      <w:r w:rsidR="00472A8E" w:rsidRPr="00C87CF6">
        <w:rPr>
          <w:rFonts w:ascii="Times New Roman" w:hAnsi="Times New Roman"/>
          <w:sz w:val="28"/>
          <w:szCs w:val="28"/>
          <w:lang w:val="ru-RU"/>
        </w:rPr>
        <w:t>д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алее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Чтения)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представляю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собой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E42">
        <w:rPr>
          <w:rFonts w:ascii="Times New Roman" w:hAnsi="Times New Roman"/>
          <w:sz w:val="28"/>
          <w:szCs w:val="28"/>
          <w:lang w:val="ru-RU"/>
        </w:rPr>
        <w:t>мероприятие,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E42">
        <w:rPr>
          <w:rFonts w:ascii="Times New Roman" w:hAnsi="Times New Roman"/>
          <w:sz w:val="28"/>
          <w:szCs w:val="28"/>
          <w:lang w:val="ru-RU"/>
        </w:rPr>
        <w:t>способствующе</w:t>
      </w:r>
      <w:r w:rsidR="00092FDE">
        <w:rPr>
          <w:rFonts w:ascii="Times New Roman" w:hAnsi="Times New Roman"/>
          <w:sz w:val="28"/>
          <w:szCs w:val="28"/>
          <w:lang w:val="ru-RU"/>
        </w:rPr>
        <w:t>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развитию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научно-поискового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творчества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F65">
        <w:rPr>
          <w:rFonts w:ascii="Times New Roman" w:hAnsi="Times New Roman"/>
          <w:sz w:val="28"/>
          <w:szCs w:val="28"/>
          <w:lang w:val="ru-RU"/>
        </w:rPr>
        <w:t>об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уч</w:t>
      </w:r>
      <w:r w:rsidR="00AF51F2">
        <w:rPr>
          <w:rFonts w:ascii="Times New Roman" w:hAnsi="Times New Roman"/>
          <w:sz w:val="28"/>
          <w:szCs w:val="28"/>
          <w:lang w:val="ru-RU"/>
        </w:rPr>
        <w:t>а</w:t>
      </w:r>
      <w:r w:rsidR="00F02F65">
        <w:rPr>
          <w:rFonts w:ascii="Times New Roman" w:hAnsi="Times New Roman"/>
          <w:sz w:val="28"/>
          <w:szCs w:val="28"/>
          <w:lang w:val="ru-RU"/>
        </w:rPr>
        <w:t>ю</w:t>
      </w:r>
      <w:r w:rsidR="00B1005E">
        <w:rPr>
          <w:rFonts w:ascii="Times New Roman" w:hAnsi="Times New Roman"/>
          <w:sz w:val="28"/>
          <w:szCs w:val="28"/>
          <w:lang w:val="ru-RU"/>
        </w:rPr>
        <w:t>щихся,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05E">
        <w:rPr>
          <w:rFonts w:ascii="Times New Roman" w:hAnsi="Times New Roman"/>
          <w:sz w:val="28"/>
          <w:szCs w:val="28"/>
          <w:lang w:val="ru-RU"/>
        </w:rPr>
        <w:t>самостоятельному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1F2">
        <w:rPr>
          <w:rFonts w:ascii="Times New Roman" w:hAnsi="Times New Roman"/>
          <w:sz w:val="28"/>
          <w:szCs w:val="28"/>
          <w:lang w:val="ru-RU"/>
        </w:rPr>
        <w:t>углублё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нно</w:t>
      </w:r>
      <w:r w:rsidR="00B1005E">
        <w:rPr>
          <w:rFonts w:ascii="Times New Roman" w:hAnsi="Times New Roman"/>
          <w:sz w:val="28"/>
          <w:szCs w:val="28"/>
          <w:lang w:val="ru-RU"/>
        </w:rPr>
        <w:t>му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изучени</w:t>
      </w:r>
      <w:r w:rsidR="00B1005E">
        <w:rPr>
          <w:rFonts w:ascii="Times New Roman" w:hAnsi="Times New Roman"/>
          <w:sz w:val="28"/>
          <w:szCs w:val="28"/>
          <w:lang w:val="ru-RU"/>
        </w:rPr>
        <w:t>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истории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культуры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родного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края,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обмену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педагогическим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553">
        <w:rPr>
          <w:rFonts w:ascii="Times New Roman" w:hAnsi="Times New Roman"/>
          <w:sz w:val="28"/>
          <w:szCs w:val="28"/>
          <w:lang w:val="ru-RU"/>
        </w:rPr>
        <w:t>опытом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.</w:t>
      </w:r>
    </w:p>
    <w:p w14:paraId="410540EB" w14:textId="2513DBB1" w:rsidR="00464B3E" w:rsidRDefault="000E7572" w:rsidP="00A84B7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026A">
        <w:rPr>
          <w:rFonts w:ascii="Times New Roman" w:hAnsi="Times New Roman"/>
          <w:sz w:val="28"/>
          <w:szCs w:val="28"/>
          <w:lang w:val="ru-RU"/>
        </w:rPr>
        <w:t>Организаторы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Чтений: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D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бщероссийская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общественная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организация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«Ассоциация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учителей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литературы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русского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языка»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F06E7" w:rsidRPr="008C02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(далее</w:t>
      </w:r>
      <w:r w:rsidR="00C147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F06E7" w:rsidRPr="008C02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</w:t>
      </w:r>
      <w:r w:rsidR="00C147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F06E7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АССУЛ</w:t>
      </w:r>
      <w:r w:rsidR="00DF06E7" w:rsidRPr="008C026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),</w:t>
      </w:r>
      <w:r w:rsidR="00C147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0C50" w:rsidRPr="00540C50">
        <w:rPr>
          <w:rFonts w:ascii="PT Astra Serif" w:hAnsi="PT Astra Serif"/>
          <w:sz w:val="28"/>
          <w:szCs w:val="28"/>
          <w:lang w:val="ru-RU"/>
        </w:rPr>
        <w:t>при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40C50" w:rsidRPr="00540C50">
        <w:rPr>
          <w:rFonts w:ascii="PT Astra Serif" w:hAnsi="PT Astra Serif"/>
          <w:sz w:val="28"/>
          <w:szCs w:val="28"/>
          <w:lang w:val="ru-RU"/>
        </w:rPr>
        <w:t>поддержке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Федерального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института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родных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языков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народов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Российской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Федерации</w:t>
      </w:r>
      <w:r w:rsidR="00C147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40C50" w:rsidRPr="00540C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(ФИРЯ)</w:t>
      </w:r>
      <w:r w:rsidR="00960A5C" w:rsidRPr="00540C5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C147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40C50">
        <w:rPr>
          <w:rFonts w:ascii="Times New Roman" w:hAnsi="Times New Roman"/>
          <w:sz w:val="28"/>
          <w:szCs w:val="28"/>
          <w:lang w:val="ru-RU"/>
        </w:rPr>
        <w:t>региональное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отделение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Ассоциации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учителей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литературы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русского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языка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Саратовской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26A">
        <w:rPr>
          <w:rFonts w:ascii="Times New Roman" w:hAnsi="Times New Roman"/>
          <w:sz w:val="28"/>
          <w:szCs w:val="28"/>
          <w:lang w:val="ru-RU"/>
        </w:rPr>
        <w:t>области,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DA5" w:rsidRPr="008C026A">
        <w:rPr>
          <w:rFonts w:ascii="Times New Roman" w:hAnsi="Times New Roman"/>
          <w:sz w:val="28"/>
          <w:szCs w:val="28"/>
          <w:lang w:val="ru-RU"/>
        </w:rPr>
        <w:t>управление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FB2" w:rsidRPr="008C026A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 w:rsidRPr="008C026A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DA5" w:rsidRPr="008C026A">
        <w:rPr>
          <w:rFonts w:ascii="Times New Roman" w:hAnsi="Times New Roman"/>
          <w:sz w:val="28"/>
          <w:szCs w:val="28"/>
          <w:lang w:val="ru-RU"/>
        </w:rPr>
        <w:t>Петровского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DA5" w:rsidRPr="008C026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DA5" w:rsidRPr="008C026A">
        <w:rPr>
          <w:rFonts w:ascii="Times New Roman" w:hAnsi="Times New Roman"/>
          <w:sz w:val="28"/>
          <w:szCs w:val="28"/>
          <w:lang w:val="ru-RU"/>
        </w:rPr>
        <w:t>района</w:t>
      </w:r>
      <w:r w:rsidR="008C026A">
        <w:rPr>
          <w:rFonts w:ascii="Times New Roman" w:hAnsi="Times New Roman"/>
          <w:sz w:val="28"/>
          <w:szCs w:val="28"/>
          <w:lang w:val="ru-RU"/>
        </w:rPr>
        <w:t>.</w:t>
      </w:r>
    </w:p>
    <w:p w14:paraId="019860A6" w14:textId="77777777" w:rsidR="00BA2963" w:rsidRDefault="00BA2963" w:rsidP="000F02F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C07BA6" w14:textId="4BC7C81C" w:rsidR="00464B3E" w:rsidRPr="00EF4A9D" w:rsidRDefault="00092FDE" w:rsidP="00A84B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4B3E" w:rsidRPr="00EF4A9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4B3E" w:rsidRPr="00EF4A9D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55FE" w:rsidRPr="00EF4A9D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6C5463BF" w14:textId="6FEFE2E9" w:rsidR="00464B3E" w:rsidRPr="00EF4A9D" w:rsidRDefault="00464B3E" w:rsidP="00A84B7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Цел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ь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>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>является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развитие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научно-поискового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творчества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F65">
        <w:rPr>
          <w:rFonts w:ascii="Times New Roman" w:hAnsi="Times New Roman"/>
          <w:sz w:val="28"/>
          <w:szCs w:val="28"/>
          <w:lang w:val="ru-RU"/>
        </w:rPr>
        <w:t>об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уча</w:t>
      </w:r>
      <w:r w:rsidR="00F02F65">
        <w:rPr>
          <w:rFonts w:ascii="Times New Roman" w:hAnsi="Times New Roman"/>
          <w:sz w:val="28"/>
          <w:szCs w:val="28"/>
          <w:lang w:val="ru-RU"/>
        </w:rPr>
        <w:t>ю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щихся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DFC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DFC">
        <w:rPr>
          <w:rFonts w:ascii="Times New Roman" w:hAnsi="Times New Roman"/>
          <w:sz w:val="28"/>
          <w:szCs w:val="28"/>
          <w:lang w:val="ru-RU"/>
        </w:rPr>
        <w:t>педагогов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.</w:t>
      </w:r>
    </w:p>
    <w:p w14:paraId="7C8396E3" w14:textId="77777777" w:rsidR="0068250F" w:rsidRPr="00EF4A9D" w:rsidRDefault="00464B3E" w:rsidP="00A84B7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и</w:t>
      </w:r>
      <w:r w:rsidRPr="00EF4A9D">
        <w:rPr>
          <w:rFonts w:ascii="Times New Roman" w:hAnsi="Times New Roman"/>
          <w:sz w:val="28"/>
          <w:szCs w:val="28"/>
          <w:lang w:val="ru-RU"/>
        </w:rPr>
        <w:t>:</w:t>
      </w:r>
    </w:p>
    <w:p w14:paraId="5F407015" w14:textId="348E9C34" w:rsidR="00CF2CF3" w:rsidRPr="00C147BC" w:rsidRDefault="00CF2CF3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побуждение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F65" w:rsidRPr="00C147BC">
        <w:rPr>
          <w:rFonts w:ascii="Times New Roman" w:hAnsi="Times New Roman"/>
          <w:sz w:val="28"/>
          <w:szCs w:val="28"/>
          <w:lang w:val="ru-RU"/>
        </w:rPr>
        <w:t>об</w:t>
      </w:r>
      <w:r w:rsidR="00071E42" w:rsidRPr="00C147BC">
        <w:rPr>
          <w:rFonts w:ascii="Times New Roman" w:hAnsi="Times New Roman"/>
          <w:sz w:val="28"/>
          <w:szCs w:val="28"/>
          <w:lang w:val="ru-RU"/>
        </w:rPr>
        <w:t>уча</w:t>
      </w:r>
      <w:r w:rsidR="00F02F65" w:rsidRPr="00C147BC">
        <w:rPr>
          <w:rFonts w:ascii="Times New Roman" w:hAnsi="Times New Roman"/>
          <w:sz w:val="28"/>
          <w:szCs w:val="28"/>
          <w:lang w:val="ru-RU"/>
        </w:rPr>
        <w:t>ю</w:t>
      </w:r>
      <w:r w:rsidR="00C2757A" w:rsidRPr="00C147BC">
        <w:rPr>
          <w:rFonts w:ascii="Times New Roman" w:hAnsi="Times New Roman"/>
          <w:sz w:val="28"/>
          <w:szCs w:val="28"/>
          <w:lang w:val="ru-RU"/>
        </w:rPr>
        <w:t>щихся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к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серьезным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научным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исследованиям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по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проблем</w:t>
      </w:r>
      <w:r w:rsidR="00C2757A" w:rsidRPr="00C147BC">
        <w:rPr>
          <w:rFonts w:ascii="Times New Roman" w:hAnsi="Times New Roman"/>
          <w:sz w:val="28"/>
          <w:szCs w:val="28"/>
          <w:lang w:val="ru-RU"/>
        </w:rPr>
        <w:t>ам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историко-культурной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направленности;</w:t>
      </w:r>
    </w:p>
    <w:p w14:paraId="4618CBF1" w14:textId="6AE631CB" w:rsidR="003B55FE" w:rsidRPr="00C147BC" w:rsidRDefault="003B55FE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пропаганда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научных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знаний;</w:t>
      </w:r>
    </w:p>
    <w:p w14:paraId="4054AF1F" w14:textId="0D4332AF" w:rsidR="003B55FE" w:rsidRPr="00C147BC" w:rsidRDefault="003B55FE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создание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необходимых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условий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для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выявления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одаренных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детей;</w:t>
      </w:r>
    </w:p>
    <w:p w14:paraId="0BCF188C" w14:textId="04582B72" w:rsidR="003B55FE" w:rsidRPr="00C147BC" w:rsidRDefault="003B55FE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активизация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работы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факультативов,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спецкурсов,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кружков;</w:t>
      </w:r>
    </w:p>
    <w:p w14:paraId="5296849A" w14:textId="3D5E6B93" w:rsidR="00D52469" w:rsidRPr="00C147BC" w:rsidRDefault="003B55FE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навыков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работы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с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 w:rsidRPr="00C147BC">
        <w:rPr>
          <w:rFonts w:ascii="Times New Roman" w:hAnsi="Times New Roman"/>
          <w:sz w:val="28"/>
          <w:szCs w:val="28"/>
          <w:lang w:val="ru-RU"/>
        </w:rPr>
        <w:t>научными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источниками</w:t>
      </w:r>
      <w:r w:rsidR="00D52469" w:rsidRPr="00C147BC">
        <w:rPr>
          <w:rFonts w:ascii="Times New Roman" w:hAnsi="Times New Roman"/>
          <w:sz w:val="28"/>
          <w:szCs w:val="28"/>
          <w:lang w:val="ru-RU"/>
        </w:rPr>
        <w:t>;</w:t>
      </w:r>
    </w:p>
    <w:p w14:paraId="79F81314" w14:textId="208F8D2F" w:rsidR="00D52469" w:rsidRPr="00C147BC" w:rsidRDefault="00D52469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обмен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педагогическим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опытом;</w:t>
      </w:r>
    </w:p>
    <w:p w14:paraId="22ED75FF" w14:textId="076768CA" w:rsidR="008D39E3" w:rsidRPr="00C147BC" w:rsidRDefault="00D52469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повышение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профессиональной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культуры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педагогов;</w:t>
      </w:r>
    </w:p>
    <w:p w14:paraId="54FA0FB4" w14:textId="0939AC48" w:rsidR="00D52469" w:rsidRPr="00C147BC" w:rsidRDefault="00D52469" w:rsidP="00C147BC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7BC">
        <w:rPr>
          <w:rFonts w:ascii="Times New Roman" w:hAnsi="Times New Roman"/>
          <w:sz w:val="28"/>
          <w:szCs w:val="28"/>
          <w:lang w:val="ru-RU"/>
        </w:rPr>
        <w:t>воспитание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любви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к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родному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языку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7BC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родному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краю,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уважения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47BC">
        <w:rPr>
          <w:rFonts w:ascii="Times New Roman" w:hAnsi="Times New Roman"/>
          <w:sz w:val="28"/>
          <w:szCs w:val="28"/>
          <w:lang w:val="ru-RU"/>
        </w:rPr>
        <w:t>к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истории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родной</w:t>
      </w:r>
      <w:r w:rsidR="00C147BC" w:rsidRP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9F3" w:rsidRPr="00C147BC">
        <w:rPr>
          <w:rFonts w:ascii="Times New Roman" w:hAnsi="Times New Roman"/>
          <w:sz w:val="28"/>
          <w:szCs w:val="28"/>
          <w:lang w:val="ru-RU"/>
        </w:rPr>
        <w:t>страны</w:t>
      </w:r>
      <w:r w:rsidR="00C147BC">
        <w:rPr>
          <w:rFonts w:ascii="Times New Roman" w:hAnsi="Times New Roman"/>
          <w:sz w:val="28"/>
          <w:szCs w:val="28"/>
          <w:lang w:val="ru-RU"/>
        </w:rPr>
        <w:t>.</w:t>
      </w:r>
    </w:p>
    <w:p w14:paraId="0AD487E3" w14:textId="77777777" w:rsidR="0006032A" w:rsidRPr="0006032A" w:rsidRDefault="0006032A" w:rsidP="0006032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6DD78C" w14:textId="0D38833F" w:rsidR="00464B3E" w:rsidRPr="008D39E3" w:rsidRDefault="008D39E3" w:rsidP="00A84B7D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41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Участники</w:t>
      </w:r>
      <w:r w:rsidR="00C147B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порядок</w:t>
      </w:r>
      <w:r w:rsidR="00C147B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проведения</w:t>
      </w:r>
      <w:r w:rsidR="00C147B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="003B55FE" w:rsidRPr="008D39E3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0EF2E5A9" w14:textId="1665832E" w:rsidR="00DB2E86" w:rsidRDefault="00AF4B3E" w:rsidP="00A84B7D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10B3">
        <w:rPr>
          <w:rFonts w:ascii="Times New Roman" w:hAnsi="Times New Roman"/>
          <w:sz w:val="28"/>
          <w:szCs w:val="28"/>
          <w:lang w:val="ru-RU"/>
        </w:rPr>
        <w:t>Чтения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0B3">
        <w:rPr>
          <w:rFonts w:ascii="Times New Roman" w:hAnsi="Times New Roman"/>
          <w:sz w:val="28"/>
          <w:szCs w:val="28"/>
          <w:lang w:val="ru-RU"/>
        </w:rPr>
        <w:t>проводятся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0B3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079">
        <w:rPr>
          <w:rFonts w:ascii="Times New Roman" w:hAnsi="Times New Roman"/>
          <w:sz w:val="28"/>
          <w:szCs w:val="28"/>
          <w:lang w:val="ru-RU"/>
        </w:rPr>
        <w:t>три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0B3">
        <w:rPr>
          <w:rFonts w:ascii="Times New Roman" w:hAnsi="Times New Roman"/>
          <w:sz w:val="28"/>
          <w:szCs w:val="28"/>
          <w:lang w:val="ru-RU"/>
        </w:rPr>
        <w:t>этапа</w:t>
      </w:r>
      <w:r w:rsidR="00C147BC">
        <w:rPr>
          <w:rFonts w:ascii="Times New Roman" w:hAnsi="Times New Roman"/>
          <w:sz w:val="28"/>
          <w:szCs w:val="28"/>
          <w:lang w:val="ru-RU"/>
        </w:rPr>
        <w:t>:</w:t>
      </w:r>
    </w:p>
    <w:p w14:paraId="15B8AA69" w14:textId="0605EAE0" w:rsidR="005C3A72" w:rsidRPr="005C3A72" w:rsidRDefault="005C3A72" w:rsidP="001A507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C3A72">
        <w:rPr>
          <w:rFonts w:ascii="PT Astra Serif" w:hAnsi="PT Astra Serif"/>
          <w:sz w:val="28"/>
          <w:szCs w:val="28"/>
        </w:rPr>
        <w:t>I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01.02.2023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27.02.2023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регистрация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участников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прием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заявок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работ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C3A72">
        <w:rPr>
          <w:rFonts w:ascii="PT Astra Serif" w:hAnsi="PT Astra Serif"/>
          <w:sz w:val="28"/>
          <w:szCs w:val="28"/>
          <w:lang w:val="ru-RU"/>
        </w:rPr>
        <w:t>участников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D09D9">
        <w:rPr>
          <w:rFonts w:ascii="PT Astra Serif" w:hAnsi="PT Astra Serif"/>
          <w:sz w:val="28"/>
          <w:szCs w:val="28"/>
          <w:lang w:val="ru-RU"/>
        </w:rPr>
        <w:t>отборочного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D09D9">
        <w:rPr>
          <w:rFonts w:ascii="PT Astra Serif" w:hAnsi="PT Astra Serif"/>
          <w:sz w:val="28"/>
          <w:szCs w:val="28"/>
          <w:lang w:val="ru-RU"/>
        </w:rPr>
        <w:t>тура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B6A4F">
        <w:rPr>
          <w:rFonts w:ascii="PT Astra Serif" w:hAnsi="PT Astra Serif"/>
          <w:sz w:val="28"/>
          <w:szCs w:val="28"/>
          <w:lang w:val="ru-RU"/>
        </w:rPr>
        <w:t>(</w:t>
      </w:r>
      <w:r w:rsidR="00540C50">
        <w:rPr>
          <w:rFonts w:ascii="PT Astra Serif" w:hAnsi="PT Astra Serif"/>
          <w:sz w:val="28"/>
          <w:szCs w:val="28"/>
          <w:lang w:val="ru-RU"/>
        </w:rPr>
        <w:t>заочный</w:t>
      </w:r>
      <w:r w:rsidR="00FB6A4F">
        <w:rPr>
          <w:rFonts w:ascii="PT Astra Serif" w:hAnsi="PT Astra Serif"/>
          <w:sz w:val="28"/>
          <w:szCs w:val="28"/>
          <w:lang w:val="ru-RU"/>
        </w:rPr>
        <w:t>)</w:t>
      </w:r>
      <w:r w:rsidR="00540C50">
        <w:rPr>
          <w:rFonts w:ascii="PT Astra Serif" w:hAnsi="PT Astra Serif"/>
          <w:sz w:val="28"/>
          <w:szCs w:val="28"/>
          <w:lang w:val="ru-RU"/>
        </w:rPr>
        <w:t>.</w:t>
      </w:r>
    </w:p>
    <w:p w14:paraId="686E4C12" w14:textId="4F663E52" w:rsidR="005C3A72" w:rsidRPr="001A5079" w:rsidRDefault="005C3A72" w:rsidP="001A507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A5079">
        <w:rPr>
          <w:rFonts w:ascii="PT Astra Serif" w:hAnsi="PT Astra Serif"/>
          <w:sz w:val="28"/>
          <w:szCs w:val="28"/>
        </w:rPr>
        <w:t>II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28.02.2023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2</w:t>
      </w:r>
      <w:r w:rsidR="00CF0C04">
        <w:rPr>
          <w:rFonts w:ascii="PT Astra Serif" w:hAnsi="PT Astra Serif"/>
          <w:sz w:val="28"/>
          <w:szCs w:val="28"/>
          <w:lang w:val="ru-RU"/>
        </w:rPr>
        <w:t>0</w:t>
      </w:r>
      <w:r w:rsidRPr="001A5079">
        <w:rPr>
          <w:rFonts w:ascii="PT Astra Serif" w:hAnsi="PT Astra Serif"/>
          <w:sz w:val="28"/>
          <w:szCs w:val="28"/>
          <w:lang w:val="ru-RU"/>
        </w:rPr>
        <w:t>.03.2023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работа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жюри,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формирование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состава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участников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очного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этапа</w:t>
      </w:r>
      <w:r w:rsidR="00540C50">
        <w:rPr>
          <w:rFonts w:ascii="PT Astra Serif" w:hAnsi="PT Astra Serif"/>
          <w:sz w:val="28"/>
          <w:szCs w:val="28"/>
          <w:lang w:val="ru-RU"/>
        </w:rPr>
        <w:t>.</w:t>
      </w:r>
    </w:p>
    <w:p w14:paraId="6A693048" w14:textId="629AAB94" w:rsidR="005C3A72" w:rsidRPr="001A5079" w:rsidRDefault="005C3A72" w:rsidP="001A507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A5079">
        <w:rPr>
          <w:rFonts w:ascii="PT Astra Serif" w:hAnsi="PT Astra Serif"/>
          <w:sz w:val="28"/>
          <w:szCs w:val="28"/>
        </w:rPr>
        <w:t>III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25.03.2023</w:t>
      </w:r>
      <w:r w:rsidR="00C147BC"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проведение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очного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этапа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B6A4F">
        <w:rPr>
          <w:rFonts w:ascii="PT Astra Serif" w:hAnsi="PT Astra Serif"/>
          <w:sz w:val="28"/>
          <w:szCs w:val="28"/>
          <w:lang w:val="ru-RU"/>
        </w:rPr>
        <w:t>(финал)</w:t>
      </w:r>
      <w:r w:rsidRPr="001A5079">
        <w:rPr>
          <w:rFonts w:ascii="PT Astra Serif" w:hAnsi="PT Astra Serif"/>
          <w:sz w:val="28"/>
          <w:szCs w:val="28"/>
          <w:lang w:val="ru-RU"/>
        </w:rPr>
        <w:t>,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подведение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итогов,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награждение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победителей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A5079">
        <w:rPr>
          <w:rFonts w:ascii="PT Astra Serif" w:hAnsi="PT Astra Serif"/>
          <w:sz w:val="28"/>
          <w:szCs w:val="28"/>
          <w:lang w:val="ru-RU"/>
        </w:rPr>
        <w:t>призеров</w:t>
      </w:r>
      <w:r w:rsidR="00540C50">
        <w:rPr>
          <w:rFonts w:ascii="PT Astra Serif" w:hAnsi="PT Astra Serif"/>
          <w:sz w:val="28"/>
          <w:szCs w:val="28"/>
          <w:lang w:val="ru-RU"/>
        </w:rPr>
        <w:t>.</w:t>
      </w:r>
    </w:p>
    <w:p w14:paraId="606E254D" w14:textId="12DA4EDD" w:rsidR="005C3A72" w:rsidRPr="005A4D97" w:rsidRDefault="005C3A72" w:rsidP="005A4D97">
      <w:pPr>
        <w:pStyle w:val="a4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spellStart"/>
      <w:r w:rsidRPr="005A4D97">
        <w:rPr>
          <w:rFonts w:ascii="PT Astra Serif" w:hAnsi="PT Astra Serif"/>
          <w:sz w:val="28"/>
          <w:szCs w:val="28"/>
        </w:rPr>
        <w:t>Участники</w:t>
      </w:r>
      <w:proofErr w:type="spellEnd"/>
      <w:r w:rsidR="00C147B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A4D97">
        <w:rPr>
          <w:rFonts w:ascii="PT Astra Serif" w:hAnsi="PT Astra Serif"/>
          <w:sz w:val="28"/>
          <w:szCs w:val="28"/>
        </w:rPr>
        <w:t>Чтений</w:t>
      </w:r>
      <w:proofErr w:type="spellEnd"/>
      <w:r w:rsidRPr="005A4D97">
        <w:rPr>
          <w:rFonts w:ascii="PT Astra Serif" w:hAnsi="PT Astra Serif"/>
          <w:sz w:val="28"/>
          <w:szCs w:val="28"/>
        </w:rPr>
        <w:t>:</w:t>
      </w:r>
    </w:p>
    <w:p w14:paraId="7C99F16E" w14:textId="490388BB" w:rsidR="005C3A72" w:rsidRPr="00C147BC" w:rsidRDefault="005C3A72" w:rsidP="00C147BC">
      <w:pPr>
        <w:pStyle w:val="a4"/>
        <w:numPr>
          <w:ilvl w:val="0"/>
          <w:numId w:val="21"/>
        </w:numPr>
        <w:ind w:left="567" w:hanging="567"/>
        <w:jc w:val="both"/>
        <w:rPr>
          <w:rFonts w:ascii="PT Astra Serif" w:hAnsi="PT Astra Serif"/>
          <w:sz w:val="28"/>
          <w:szCs w:val="28"/>
          <w:lang w:val="ru-RU"/>
        </w:rPr>
      </w:pPr>
      <w:r w:rsidRPr="00C147BC">
        <w:rPr>
          <w:rFonts w:ascii="PT Astra Serif" w:hAnsi="PT Astra Serif"/>
          <w:sz w:val="28"/>
          <w:szCs w:val="28"/>
          <w:lang w:val="ru-RU"/>
        </w:rPr>
        <w:t>воспитанники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детских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дошкольных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учреждений</w:t>
      </w:r>
      <w:r w:rsidR="00C147BC">
        <w:rPr>
          <w:rFonts w:ascii="PT Astra Serif" w:hAnsi="PT Astra Serif"/>
          <w:sz w:val="28"/>
          <w:szCs w:val="28"/>
          <w:lang w:val="ru-RU"/>
        </w:rPr>
        <w:t>;</w:t>
      </w:r>
    </w:p>
    <w:p w14:paraId="38D00FD5" w14:textId="27A13724" w:rsidR="005C3A72" w:rsidRPr="00C147BC" w:rsidRDefault="005C3A72" w:rsidP="00C147BC">
      <w:pPr>
        <w:pStyle w:val="a4"/>
        <w:numPr>
          <w:ilvl w:val="0"/>
          <w:numId w:val="21"/>
        </w:numPr>
        <w:ind w:left="567" w:hanging="567"/>
        <w:jc w:val="both"/>
        <w:rPr>
          <w:rFonts w:ascii="PT Astra Serif" w:hAnsi="PT Astra Serif"/>
          <w:sz w:val="28"/>
          <w:szCs w:val="28"/>
          <w:lang w:val="ru-RU"/>
        </w:rPr>
      </w:pPr>
      <w:r w:rsidRPr="00C147BC">
        <w:rPr>
          <w:rFonts w:ascii="PT Astra Serif" w:hAnsi="PT Astra Serif"/>
          <w:sz w:val="28"/>
          <w:szCs w:val="28"/>
          <w:lang w:val="ru-RU"/>
        </w:rPr>
        <w:t>обучающиеся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1-11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классов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общеобразовательных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организаций</w:t>
      </w:r>
      <w:r w:rsidR="00C147BC">
        <w:rPr>
          <w:rFonts w:ascii="PT Astra Serif" w:hAnsi="PT Astra Serif"/>
          <w:sz w:val="28"/>
          <w:szCs w:val="28"/>
          <w:lang w:val="ru-RU"/>
        </w:rPr>
        <w:t>;</w:t>
      </w:r>
    </w:p>
    <w:p w14:paraId="20FC366C" w14:textId="0B28AD4E" w:rsidR="005C3A72" w:rsidRPr="00C147BC" w:rsidRDefault="005C3A72" w:rsidP="00C147BC">
      <w:pPr>
        <w:pStyle w:val="a4"/>
        <w:numPr>
          <w:ilvl w:val="0"/>
          <w:numId w:val="21"/>
        </w:numPr>
        <w:ind w:left="567" w:hanging="567"/>
        <w:jc w:val="both"/>
        <w:rPr>
          <w:rFonts w:ascii="PT Astra Serif" w:hAnsi="PT Astra Serif"/>
          <w:sz w:val="28"/>
          <w:szCs w:val="28"/>
          <w:lang w:val="ru-RU"/>
        </w:rPr>
      </w:pPr>
      <w:r w:rsidRPr="00C147BC">
        <w:rPr>
          <w:rFonts w:ascii="PT Astra Serif" w:hAnsi="PT Astra Serif"/>
          <w:sz w:val="28"/>
          <w:szCs w:val="28"/>
          <w:lang w:val="ru-RU"/>
        </w:rPr>
        <w:t>студенты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колледжей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и</w:t>
      </w:r>
      <w:r w:rsidR="00C147BC" w:rsidRP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147BC">
        <w:rPr>
          <w:rFonts w:ascii="PT Astra Serif" w:hAnsi="PT Astra Serif"/>
          <w:sz w:val="28"/>
          <w:szCs w:val="28"/>
          <w:lang w:val="ru-RU"/>
        </w:rPr>
        <w:t>вузов</w:t>
      </w:r>
      <w:r w:rsidR="00C147BC">
        <w:rPr>
          <w:rFonts w:ascii="PT Astra Serif" w:hAnsi="PT Astra Serif"/>
          <w:sz w:val="28"/>
          <w:szCs w:val="28"/>
          <w:lang w:val="ru-RU"/>
        </w:rPr>
        <w:t>;</w:t>
      </w:r>
    </w:p>
    <w:p w14:paraId="4ED1C02E" w14:textId="328D33F9" w:rsidR="00FB6A4F" w:rsidRPr="00C147BC" w:rsidRDefault="00FB6A4F" w:rsidP="00C147BC">
      <w:pPr>
        <w:pStyle w:val="a4"/>
        <w:numPr>
          <w:ilvl w:val="0"/>
          <w:numId w:val="21"/>
        </w:numPr>
        <w:ind w:left="567" w:hanging="567"/>
        <w:jc w:val="both"/>
        <w:rPr>
          <w:rFonts w:ascii="PT Astra Serif" w:hAnsi="PT Astra Serif"/>
          <w:sz w:val="28"/>
          <w:szCs w:val="28"/>
          <w:lang w:val="ru-RU"/>
        </w:rPr>
      </w:pPr>
      <w:r w:rsidRPr="00C147BC">
        <w:rPr>
          <w:rFonts w:ascii="PT Astra Serif" w:hAnsi="PT Astra Serif"/>
          <w:sz w:val="28"/>
          <w:szCs w:val="28"/>
          <w:lang w:val="ru-RU"/>
        </w:rPr>
        <w:lastRenderedPageBreak/>
        <w:t>педагоги</w:t>
      </w:r>
      <w:r w:rsidR="00C147BC">
        <w:rPr>
          <w:rFonts w:ascii="PT Astra Serif" w:hAnsi="PT Astra Serif"/>
          <w:sz w:val="28"/>
          <w:szCs w:val="28"/>
          <w:lang w:val="ru-RU"/>
        </w:rPr>
        <w:t>.</w:t>
      </w:r>
    </w:p>
    <w:p w14:paraId="06C09120" w14:textId="6E0F987E" w:rsidR="005C3A72" w:rsidRPr="00BE70D4" w:rsidRDefault="005C3A72" w:rsidP="00BE70D4">
      <w:pPr>
        <w:pStyle w:val="a4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  <w:lang w:val="ru-RU"/>
        </w:rPr>
      </w:pPr>
      <w:r w:rsidRPr="00BE70D4">
        <w:rPr>
          <w:rFonts w:ascii="PT Astra Serif" w:hAnsi="PT Astra Serif"/>
          <w:sz w:val="28"/>
          <w:szCs w:val="28"/>
          <w:lang w:val="ru-RU"/>
        </w:rPr>
        <w:t>Форма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участия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: </w:t>
      </w:r>
      <w:r w:rsidRPr="00BE70D4">
        <w:rPr>
          <w:rFonts w:ascii="PT Astra Serif" w:hAnsi="PT Astra Serif"/>
          <w:sz w:val="28"/>
          <w:szCs w:val="28"/>
          <w:lang w:val="ru-RU"/>
        </w:rPr>
        <w:t>индивидуальная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коллективная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(до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3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E70D4">
        <w:rPr>
          <w:rFonts w:ascii="PT Astra Serif" w:hAnsi="PT Astra Serif"/>
          <w:sz w:val="28"/>
          <w:szCs w:val="28"/>
          <w:lang w:val="ru-RU"/>
        </w:rPr>
        <w:t>человек)</w:t>
      </w:r>
      <w:r w:rsidR="00C147BC">
        <w:rPr>
          <w:rFonts w:ascii="PT Astra Serif" w:hAnsi="PT Astra Serif"/>
          <w:sz w:val="28"/>
          <w:szCs w:val="28"/>
          <w:lang w:val="ru-RU"/>
        </w:rPr>
        <w:t>.</w:t>
      </w:r>
    </w:p>
    <w:p w14:paraId="26C6C6ED" w14:textId="6478865E" w:rsidR="00D04A70" w:rsidRPr="00F82360" w:rsidRDefault="00D04A70" w:rsidP="00F82360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CA4964" w14:textId="068A29DF" w:rsidR="002C54D7" w:rsidRPr="009E6DFC" w:rsidRDefault="002C54D7" w:rsidP="009E6DFC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Для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F82360">
        <w:rPr>
          <w:rFonts w:ascii="Times New Roman" w:hAnsi="Times New Roman"/>
          <w:sz w:val="28"/>
          <w:szCs w:val="28"/>
          <w:lang w:val="ru-RU"/>
        </w:rPr>
        <w:t>участия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Чтениях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необходимо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5720D6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отправить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заявку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(приложение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№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Положению</w:t>
      </w:r>
      <w:r w:rsidR="00C147BC">
        <w:rPr>
          <w:lang w:val="ru-RU"/>
        </w:rPr>
        <w:t xml:space="preserve"> </w:t>
      </w:r>
      <w:r w:rsidR="00960A5C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V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proofErr w:type="spellStart"/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Мартыновских</w:t>
      </w:r>
      <w:proofErr w:type="spellEnd"/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чтениях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для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обучающихся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педагогов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)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,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согласие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обработку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персональных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данных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(приложение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№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Положению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60A5C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V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proofErr w:type="spellStart"/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Мартыновских</w:t>
      </w:r>
      <w:proofErr w:type="spellEnd"/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чтениях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для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обучающихся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9F10B3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педагогов</w:t>
      </w:r>
      <w:r w:rsidR="003059B2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)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5720D6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работу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формате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C45267" w:rsidRPr="00F82360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Word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5720D6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по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="005720D6" w:rsidRPr="00F8236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адресу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: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6" w:history="1">
        <w:r w:rsidR="009E04CE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akmartynov</w:t>
        </w:r>
        <w:r w:rsidR="009E04CE" w:rsidRPr="00385BAB">
          <w:rPr>
            <w:rStyle w:val="a3"/>
            <w:rFonts w:ascii="PT Astra Serif" w:hAnsi="PT Astra Serif"/>
            <w:b/>
            <w:bCs/>
            <w:sz w:val="28"/>
            <w:szCs w:val="28"/>
            <w:lang w:val="ru-RU"/>
          </w:rPr>
          <w:t>20@</w:t>
        </w:r>
        <w:r w:rsidR="009E04CE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yandex</w:t>
        </w:r>
        <w:r w:rsidR="009E04CE" w:rsidRPr="00385BAB">
          <w:rPr>
            <w:rStyle w:val="a3"/>
            <w:rFonts w:ascii="PT Astra Serif" w:hAnsi="PT Astra Serif"/>
            <w:b/>
            <w:bCs/>
            <w:sz w:val="28"/>
            <w:szCs w:val="28"/>
            <w:lang w:val="ru-RU"/>
          </w:rPr>
          <w:t>.</w:t>
        </w:r>
        <w:proofErr w:type="spellStart"/>
        <w:r w:rsidR="009E04CE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ru</w:t>
        </w:r>
        <w:proofErr w:type="spellEnd"/>
      </w:hyperlink>
      <w:r w:rsidR="00504B06" w:rsidRPr="00C147BC">
        <w:rPr>
          <w:rFonts w:ascii="PT Astra Serif" w:hAnsi="PT Astra Serif"/>
          <w:sz w:val="28"/>
          <w:szCs w:val="28"/>
          <w:lang w:val="ru-RU"/>
        </w:rPr>
        <w:t>.</w:t>
      </w:r>
    </w:p>
    <w:p w14:paraId="156E4C42" w14:textId="2235F65D" w:rsidR="00CF2CF3" w:rsidRPr="00072391" w:rsidRDefault="0095702C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C183D">
        <w:rPr>
          <w:rFonts w:ascii="Times New Roman" w:hAnsi="Times New Roman"/>
          <w:sz w:val="28"/>
          <w:szCs w:val="28"/>
          <w:lang w:val="ru-RU"/>
        </w:rPr>
        <w:t>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>
        <w:rPr>
          <w:rFonts w:ascii="Times New Roman" w:hAnsi="Times New Roman"/>
          <w:sz w:val="28"/>
          <w:szCs w:val="28"/>
          <w:lang w:val="ru-RU"/>
        </w:rPr>
        <w:t>втором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(очном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финальном)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>
        <w:rPr>
          <w:rFonts w:ascii="Times New Roman" w:hAnsi="Times New Roman"/>
          <w:sz w:val="28"/>
          <w:szCs w:val="28"/>
          <w:lang w:val="ru-RU"/>
        </w:rPr>
        <w:t>этапе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участвуют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работы,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прошедшие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отборочный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="00CF2CF3" w:rsidRPr="00072391">
        <w:rPr>
          <w:rFonts w:ascii="Times New Roman" w:hAnsi="Times New Roman"/>
          <w:sz w:val="28"/>
          <w:szCs w:val="28"/>
          <w:lang w:val="ru-RU"/>
        </w:rPr>
        <w:t>.</w:t>
      </w:r>
    </w:p>
    <w:p w14:paraId="43704C07" w14:textId="23DFD0FC" w:rsidR="00D135FE" w:rsidRPr="003815CA" w:rsidRDefault="00D135FE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5263E">
        <w:rPr>
          <w:rFonts w:ascii="Times New Roman" w:hAnsi="Times New Roman"/>
          <w:sz w:val="28"/>
          <w:szCs w:val="28"/>
          <w:lang w:val="ru-RU"/>
        </w:rPr>
        <w:t>Участники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63E">
        <w:rPr>
          <w:rFonts w:ascii="Times New Roman" w:hAnsi="Times New Roman"/>
          <w:sz w:val="28"/>
          <w:szCs w:val="28"/>
          <w:lang w:val="ru-RU"/>
        </w:rPr>
        <w:t>п</w:t>
      </w:r>
      <w:r w:rsidR="0035263E" w:rsidRPr="0035263E">
        <w:rPr>
          <w:rFonts w:ascii="Times New Roman" w:hAnsi="Times New Roman"/>
          <w:sz w:val="28"/>
          <w:szCs w:val="28"/>
          <w:lang w:val="ru-RU"/>
        </w:rPr>
        <w:t>ред</w:t>
      </w:r>
      <w:r w:rsidRPr="0035263E">
        <w:rPr>
          <w:rFonts w:ascii="Times New Roman" w:hAnsi="Times New Roman"/>
          <w:sz w:val="28"/>
          <w:szCs w:val="28"/>
          <w:lang w:val="ru-RU"/>
        </w:rPr>
        <w:t>ставляют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A70" w:rsidRPr="00245A0C">
        <w:rPr>
          <w:rFonts w:ascii="Times New Roman" w:hAnsi="Times New Roman"/>
          <w:sz w:val="28"/>
          <w:szCs w:val="28"/>
          <w:lang w:val="ru-RU"/>
        </w:rPr>
        <w:t>только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одну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работу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одну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секцию.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201AE"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Возможно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5702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представление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B4A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два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</w:t>
      </w:r>
      <w:r w:rsidR="004B4AE4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как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от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индивидуального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заявителя,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от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коллектива.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2D9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2D9F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="00BB54DE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="00942D9F">
        <w:rPr>
          <w:rFonts w:ascii="Times New Roman" w:hAnsi="Times New Roman"/>
          <w:color w:val="000000" w:themeColor="text1"/>
          <w:sz w:val="28"/>
          <w:szCs w:val="28"/>
          <w:lang w:val="ru-RU"/>
        </w:rPr>
        <w:t>аче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2D9F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</w:t>
      </w:r>
      <w:r w:rsidR="00BB54DE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="00942D9F">
        <w:rPr>
          <w:rFonts w:ascii="Times New Roman" w:hAnsi="Times New Roman"/>
          <w:color w:val="000000" w:themeColor="text1"/>
          <w:sz w:val="28"/>
          <w:szCs w:val="28"/>
          <w:lang w:val="ru-RU"/>
        </w:rPr>
        <w:t>иалов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B4A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два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</w:t>
      </w:r>
      <w:r w:rsidR="004B4A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оформляется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заявка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каждое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B7402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направление</w:t>
      </w:r>
      <w:r w:rsidR="003C3C4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Групповые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проекты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принимаются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рассмотрению,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если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них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занято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не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более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исполнителей.</w:t>
      </w:r>
      <w:r w:rsidR="00C147B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46219065" w14:textId="4E08B6D3" w:rsidR="00D135FE" w:rsidRPr="00245A0C" w:rsidRDefault="00CF2CF3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5A0C">
        <w:rPr>
          <w:rFonts w:ascii="Times New Roman" w:hAnsi="Times New Roman"/>
          <w:sz w:val="28"/>
          <w:szCs w:val="28"/>
          <w:lang w:val="ru-RU"/>
        </w:rPr>
        <w:t>Участники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96F">
        <w:rPr>
          <w:rFonts w:ascii="Times New Roman" w:hAnsi="Times New Roman"/>
          <w:sz w:val="28"/>
          <w:szCs w:val="28"/>
          <w:lang w:val="ru-RU"/>
        </w:rPr>
        <w:t>второго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sz w:val="28"/>
          <w:szCs w:val="28"/>
          <w:lang w:val="ru-RU"/>
        </w:rPr>
        <w:t>(очного,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EBE">
        <w:rPr>
          <w:rFonts w:ascii="Times New Roman" w:hAnsi="Times New Roman"/>
          <w:sz w:val="28"/>
          <w:szCs w:val="28"/>
          <w:lang w:val="ru-RU"/>
        </w:rPr>
        <w:t>финального)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777">
        <w:rPr>
          <w:rFonts w:ascii="Times New Roman" w:hAnsi="Times New Roman"/>
          <w:sz w:val="28"/>
          <w:szCs w:val="28"/>
          <w:lang w:val="ru-RU"/>
        </w:rPr>
        <w:t>этапа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5A0C">
        <w:rPr>
          <w:rFonts w:ascii="Times New Roman" w:hAnsi="Times New Roman"/>
          <w:sz w:val="28"/>
          <w:szCs w:val="28"/>
          <w:lang w:val="ru-RU"/>
        </w:rPr>
        <w:t>Ч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заседаниях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секций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защищают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свои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работы,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излагая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основные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проблемы,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анализируя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используемые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источники,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обосновывая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свои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выводы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отвечая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вопросы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2043">
        <w:rPr>
          <w:rFonts w:ascii="Times New Roman" w:hAnsi="Times New Roman"/>
          <w:sz w:val="28"/>
          <w:szCs w:val="28"/>
          <w:lang w:val="ru-RU"/>
        </w:rPr>
        <w:t>присутствующих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Регламент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выступления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секции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5A0C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>
        <w:rPr>
          <w:rFonts w:ascii="Times New Roman" w:hAnsi="Times New Roman"/>
          <w:sz w:val="28"/>
          <w:szCs w:val="28"/>
          <w:lang w:val="ru-RU"/>
        </w:rPr>
        <w:t>6-8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минут.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AD4318" w14:textId="14876A4F" w:rsidR="00BC5D8C" w:rsidRDefault="00BC5D8C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BB2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BB2">
        <w:rPr>
          <w:rFonts w:ascii="Times New Roman" w:hAnsi="Times New Roman"/>
          <w:sz w:val="28"/>
          <w:szCs w:val="28"/>
          <w:lang w:val="ru-RU"/>
        </w:rPr>
        <w:t>Чтения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BB2">
        <w:rPr>
          <w:rFonts w:ascii="Times New Roman" w:hAnsi="Times New Roman"/>
          <w:sz w:val="28"/>
          <w:szCs w:val="28"/>
          <w:lang w:val="ru-RU"/>
        </w:rPr>
        <w:t>принимаются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sz w:val="28"/>
          <w:szCs w:val="28"/>
          <w:lang w:val="ru-RU"/>
        </w:rPr>
        <w:t>групповые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33A">
        <w:rPr>
          <w:rFonts w:ascii="Times New Roman" w:hAnsi="Times New Roman"/>
          <w:sz w:val="28"/>
          <w:szCs w:val="28"/>
          <w:lang w:val="ru-RU"/>
        </w:rPr>
        <w:t>социально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A9F" w:rsidRPr="003815CA">
        <w:rPr>
          <w:rFonts w:ascii="Times New Roman" w:hAnsi="Times New Roman"/>
          <w:sz w:val="28"/>
          <w:szCs w:val="28"/>
          <w:lang w:val="ru-RU"/>
        </w:rPr>
        <w:t>значимые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A9F" w:rsidRPr="003815CA">
        <w:rPr>
          <w:rFonts w:ascii="Times New Roman" w:hAnsi="Times New Roman"/>
          <w:sz w:val="28"/>
          <w:szCs w:val="28"/>
          <w:lang w:val="ru-RU"/>
        </w:rPr>
        <w:t>проекты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19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sz w:val="28"/>
          <w:szCs w:val="28"/>
          <w:lang w:val="ru-RU"/>
        </w:rPr>
        <w:t>индивидуальные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5CA">
        <w:rPr>
          <w:rFonts w:ascii="Times New Roman" w:hAnsi="Times New Roman"/>
          <w:sz w:val="28"/>
          <w:szCs w:val="28"/>
          <w:lang w:val="ru-RU"/>
        </w:rPr>
        <w:t>работы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33A">
        <w:rPr>
          <w:rFonts w:ascii="Times New Roman" w:hAnsi="Times New Roman"/>
          <w:sz w:val="28"/>
          <w:szCs w:val="28"/>
          <w:lang w:val="ru-RU"/>
        </w:rPr>
        <w:t>(социально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>значимые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>проекты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AE4">
        <w:rPr>
          <w:rFonts w:ascii="Times New Roman" w:hAnsi="Times New Roman"/>
          <w:sz w:val="28"/>
          <w:szCs w:val="28"/>
          <w:lang w:val="ru-RU"/>
        </w:rPr>
        <w:t xml:space="preserve">индивидуальные 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>исследовательские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>работы).</w:t>
      </w:r>
    </w:p>
    <w:p w14:paraId="61F39F5F" w14:textId="5C4CB4C7" w:rsidR="00FB4571" w:rsidRPr="00B356BC" w:rsidRDefault="00FB4571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56BC">
        <w:rPr>
          <w:rFonts w:ascii="Times New Roman" w:hAnsi="Times New Roman"/>
          <w:sz w:val="28"/>
          <w:szCs w:val="28"/>
          <w:lang w:val="ru-RU"/>
        </w:rPr>
        <w:t>Чтения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56BC">
        <w:rPr>
          <w:rFonts w:ascii="Times New Roman" w:hAnsi="Times New Roman"/>
          <w:sz w:val="28"/>
          <w:szCs w:val="28"/>
          <w:lang w:val="ru-RU"/>
        </w:rPr>
        <w:t>посвящены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 w:rsidRPr="00B356BC">
        <w:rPr>
          <w:rFonts w:ascii="Times New Roman" w:hAnsi="Times New Roman"/>
          <w:sz w:val="28"/>
          <w:szCs w:val="28"/>
          <w:lang w:val="ru-RU"/>
        </w:rPr>
        <w:t>Десятилетию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56BC">
        <w:rPr>
          <w:rFonts w:ascii="Times New Roman" w:hAnsi="Times New Roman"/>
          <w:sz w:val="28"/>
          <w:szCs w:val="28"/>
          <w:lang w:val="ru-RU"/>
        </w:rPr>
        <w:t>детства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71E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71E">
        <w:rPr>
          <w:rFonts w:ascii="Times New Roman" w:hAnsi="Times New Roman"/>
          <w:sz w:val="28"/>
          <w:szCs w:val="28"/>
          <w:lang w:val="ru-RU"/>
        </w:rPr>
        <w:t>Российской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71E">
        <w:rPr>
          <w:rFonts w:ascii="Times New Roman" w:hAnsi="Times New Roman"/>
          <w:sz w:val="28"/>
          <w:szCs w:val="28"/>
          <w:lang w:val="ru-RU"/>
        </w:rPr>
        <w:t>Федерации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71E">
        <w:rPr>
          <w:rFonts w:ascii="Times New Roman" w:hAnsi="Times New Roman"/>
          <w:sz w:val="28"/>
          <w:szCs w:val="28"/>
          <w:lang w:val="ru-RU"/>
        </w:rPr>
        <w:t>(2018-2027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71E">
        <w:rPr>
          <w:rFonts w:ascii="Times New Roman" w:hAnsi="Times New Roman"/>
          <w:sz w:val="28"/>
          <w:szCs w:val="28"/>
          <w:lang w:val="ru-RU"/>
        </w:rPr>
        <w:t>гг.)</w:t>
      </w:r>
      <w:r w:rsidRPr="00B356BC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A35ED6E" w14:textId="2CFA3ED7" w:rsidR="00BC5D8C" w:rsidRDefault="00BC5D8C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327E3">
        <w:rPr>
          <w:rFonts w:ascii="Times New Roman" w:hAnsi="Times New Roman"/>
          <w:sz w:val="28"/>
          <w:szCs w:val="28"/>
          <w:lang w:val="ru-RU"/>
        </w:rPr>
        <w:t>Чтения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7E3">
        <w:rPr>
          <w:rFonts w:ascii="Times New Roman" w:hAnsi="Times New Roman"/>
          <w:sz w:val="28"/>
          <w:szCs w:val="28"/>
          <w:lang w:val="ru-RU"/>
        </w:rPr>
        <w:t>проводятся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7E3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7E3">
        <w:rPr>
          <w:rFonts w:ascii="Times New Roman" w:hAnsi="Times New Roman"/>
          <w:sz w:val="28"/>
          <w:szCs w:val="28"/>
          <w:lang w:val="ru-RU"/>
        </w:rPr>
        <w:t>следующим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7E3">
        <w:rPr>
          <w:rFonts w:ascii="Times New Roman" w:hAnsi="Times New Roman"/>
          <w:sz w:val="28"/>
          <w:szCs w:val="28"/>
          <w:lang w:val="ru-RU"/>
        </w:rPr>
        <w:t>направлениям</w:t>
      </w:r>
      <w:r w:rsidR="00C147BC">
        <w:rPr>
          <w:rFonts w:ascii="Times New Roman" w:hAnsi="Times New Roman"/>
          <w:sz w:val="28"/>
          <w:szCs w:val="28"/>
          <w:lang w:val="ru-RU"/>
        </w:rPr>
        <w:t>.</w:t>
      </w:r>
    </w:p>
    <w:p w14:paraId="1C83A7C7" w14:textId="77777777" w:rsidR="002D3BAB" w:rsidRDefault="002D3BAB" w:rsidP="002D3BAB">
      <w:pPr>
        <w:tabs>
          <w:tab w:val="left" w:pos="1276"/>
        </w:tabs>
        <w:ind w:firstLine="709"/>
        <w:contextualSpacing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14:paraId="667BE74B" w14:textId="2A061E76" w:rsidR="002D3BAB" w:rsidRPr="002D3BAB" w:rsidRDefault="002D3BAB" w:rsidP="00C147BC">
      <w:pPr>
        <w:tabs>
          <w:tab w:val="left" w:pos="1276"/>
        </w:tabs>
        <w:ind w:firstLine="709"/>
        <w:contextualSpacing/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Направления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для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школьников,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студентов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колледжей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вузов</w:t>
      </w:r>
    </w:p>
    <w:p w14:paraId="3A651B56" w14:textId="77777777" w:rsidR="002D3BAB" w:rsidRPr="002D3BAB" w:rsidRDefault="002D3BAB" w:rsidP="002D3BAB">
      <w:pPr>
        <w:tabs>
          <w:tab w:val="left" w:pos="1276"/>
        </w:tabs>
        <w:ind w:firstLine="709"/>
        <w:contextualSpacing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14:paraId="53D68C15" w14:textId="10FFC78F" w:rsidR="002D3BAB" w:rsidRPr="002D3BAB" w:rsidRDefault="002D3BAB" w:rsidP="002D3BAB">
      <w:pPr>
        <w:tabs>
          <w:tab w:val="left" w:pos="1276"/>
        </w:tabs>
        <w:ind w:firstLine="709"/>
        <w:contextualSpacing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I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.Моя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малая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Родина: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исследовательские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работы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истории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культуре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родного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края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(города,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поселения,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региона)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,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языку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литературе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темам:</w:t>
      </w:r>
    </w:p>
    <w:p w14:paraId="68C8D34C" w14:textId="3BBF4017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«Летопись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края;</w:t>
      </w:r>
    </w:p>
    <w:p w14:paraId="7B5F0A5C" w14:textId="74FDF109" w:rsid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6725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Дорогие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мои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з</w:t>
      </w:r>
      <w:r w:rsidRPr="00FB6725">
        <w:rPr>
          <w:rFonts w:ascii="PT Astra Serif" w:eastAsia="Times New Roman" w:hAnsi="PT Astra Serif"/>
          <w:sz w:val="28"/>
          <w:szCs w:val="28"/>
        </w:rPr>
        <w:t>емляки</w:t>
      </w:r>
      <w:proofErr w:type="spellEnd"/>
      <w:r w:rsidRPr="00FB6725">
        <w:rPr>
          <w:rFonts w:ascii="PT Astra Serif" w:eastAsia="Times New Roman" w:hAnsi="PT Astra Serif"/>
          <w:sz w:val="28"/>
          <w:szCs w:val="28"/>
        </w:rPr>
        <w:t>»;</w:t>
      </w:r>
    </w:p>
    <w:p w14:paraId="081D6004" w14:textId="39206381" w:rsidR="002D3BAB" w:rsidRPr="000B78E9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Pr="00FB6725">
        <w:rPr>
          <w:rFonts w:ascii="PT Astra Serif" w:eastAsia="Times New Roman" w:hAnsi="PT Astra Serif"/>
          <w:sz w:val="28"/>
          <w:szCs w:val="28"/>
        </w:rPr>
        <w:t>Защитники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Pr="00FB6725">
        <w:rPr>
          <w:rFonts w:ascii="PT Astra Serif" w:eastAsia="Times New Roman" w:hAnsi="PT Astra Serif"/>
          <w:sz w:val="28"/>
          <w:szCs w:val="28"/>
        </w:rPr>
        <w:t>Отечества</w:t>
      </w:r>
      <w:proofErr w:type="spellEnd"/>
      <w:r>
        <w:rPr>
          <w:rFonts w:ascii="PT Astra Serif" w:eastAsia="Times New Roman" w:hAnsi="PT Astra Serif"/>
          <w:sz w:val="28"/>
          <w:szCs w:val="28"/>
        </w:rPr>
        <w:t>»</w:t>
      </w:r>
      <w:r w:rsidRPr="00FB6725">
        <w:rPr>
          <w:rFonts w:ascii="PT Astra Serif" w:eastAsia="Times New Roman" w:hAnsi="PT Astra Serif"/>
          <w:sz w:val="28"/>
          <w:szCs w:val="28"/>
        </w:rPr>
        <w:t>;</w:t>
      </w:r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69F91ED7" w14:textId="7CD2B688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«Памятники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культуры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природы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края»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>;</w:t>
      </w:r>
    </w:p>
    <w:p w14:paraId="15211073" w14:textId="36793224" w:rsidR="002D3BAB" w:rsidRPr="00FB6725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6725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Pr="00FB6725">
        <w:rPr>
          <w:rFonts w:ascii="PT Astra Serif" w:eastAsia="Times New Roman" w:hAnsi="PT Astra Serif"/>
          <w:sz w:val="28"/>
          <w:szCs w:val="28"/>
        </w:rPr>
        <w:t>Спортивн</w:t>
      </w:r>
      <w:r>
        <w:rPr>
          <w:rFonts w:ascii="PT Astra Serif" w:eastAsia="Times New Roman" w:hAnsi="PT Astra Serif"/>
          <w:sz w:val="28"/>
          <w:szCs w:val="28"/>
        </w:rPr>
        <w:t>ая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доблесть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земляков</w:t>
      </w:r>
      <w:proofErr w:type="spellEnd"/>
      <w:r w:rsidRPr="00FB6725">
        <w:rPr>
          <w:rFonts w:ascii="PT Astra Serif" w:eastAsia="Times New Roman" w:hAnsi="PT Astra Serif"/>
          <w:sz w:val="28"/>
          <w:szCs w:val="28"/>
        </w:rPr>
        <w:t>»;</w:t>
      </w:r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3080C64C" w14:textId="397854DD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«Слово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карте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моего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региона: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лингвистическое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путешествие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родному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краю»;</w:t>
      </w:r>
    </w:p>
    <w:p w14:paraId="57442621" w14:textId="34811D2F" w:rsidR="002D3BAB" w:rsidRDefault="00C147BC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FB6725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="002D3BAB" w:rsidRPr="00FB6725">
        <w:rPr>
          <w:rFonts w:ascii="PT Astra Serif" w:eastAsia="Times New Roman" w:hAnsi="PT Astra Serif"/>
          <w:sz w:val="28"/>
          <w:szCs w:val="28"/>
        </w:rPr>
        <w:t>Литературное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="002D3BAB" w:rsidRPr="00FB6725">
        <w:rPr>
          <w:rFonts w:ascii="PT Astra Serif" w:eastAsia="Times New Roman" w:hAnsi="PT Astra Serif"/>
          <w:sz w:val="28"/>
          <w:szCs w:val="28"/>
        </w:rPr>
        <w:t>краеведение</w:t>
      </w:r>
      <w:proofErr w:type="spellEnd"/>
      <w:r w:rsidR="002D3BAB" w:rsidRPr="00FB6725">
        <w:rPr>
          <w:rFonts w:ascii="PT Astra Serif" w:eastAsia="Times New Roman" w:hAnsi="PT Astra Serif"/>
          <w:sz w:val="28"/>
          <w:szCs w:val="28"/>
        </w:rPr>
        <w:t>»;</w:t>
      </w:r>
    </w:p>
    <w:p w14:paraId="6C7795A1" w14:textId="35E7E62A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«Родная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литература: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жизнь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творчество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писателей»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рамках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Международного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десятилетия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коренных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народов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мира)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: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анализ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художественных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произведений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писателей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поэтов,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создающих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свои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произведения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(языках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народов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России),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числе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русском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>;</w:t>
      </w:r>
    </w:p>
    <w:p w14:paraId="1612AE9A" w14:textId="0CF77A07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lastRenderedPageBreak/>
        <w:t>«Роль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наставника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жизни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человека».</w:t>
      </w:r>
    </w:p>
    <w:p w14:paraId="65C11120" w14:textId="3B22BF3C" w:rsidR="002D3BAB" w:rsidRPr="002D3BAB" w:rsidRDefault="002D3BAB" w:rsidP="002D3BAB">
      <w:pPr>
        <w:tabs>
          <w:tab w:val="left" w:pos="993"/>
          <w:tab w:val="left" w:pos="1560"/>
        </w:tabs>
        <w:ind w:firstLine="709"/>
        <w:contextualSpacing/>
        <w:jc w:val="both"/>
        <w:rPr>
          <w:rFonts w:ascii="PT Astra Serif" w:eastAsia="Times New Roman" w:hAnsi="PT Astra Serif"/>
          <w:b/>
          <w:sz w:val="28"/>
          <w:szCs w:val="28"/>
          <w:lang w:val="ru-RU"/>
        </w:rPr>
      </w:pPr>
      <w:r>
        <w:rPr>
          <w:rFonts w:ascii="PT Astra Serif" w:eastAsia="Times New Roman" w:hAnsi="PT Astra Serif"/>
          <w:b/>
          <w:sz w:val="28"/>
          <w:szCs w:val="28"/>
        </w:rPr>
        <w:t>II</w:t>
      </w:r>
      <w:r w:rsidR="004B4AE4">
        <w:rPr>
          <w:rFonts w:ascii="PT Astra Serif" w:eastAsia="Times New Roman" w:hAnsi="PT Astra Serif"/>
          <w:b/>
          <w:sz w:val="28"/>
          <w:szCs w:val="28"/>
          <w:lang w:val="ru-RU"/>
        </w:rPr>
        <w:t>.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Проекты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службе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общества,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человека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мира: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</w:p>
    <w:p w14:paraId="3ABAE7E5" w14:textId="7370FA9B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«Приглашение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край»</w:t>
      </w:r>
      <w:r w:rsidR="00C147BC" w:rsidRP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(экскурсии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родному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краю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иностранном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языке);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2F5F0BEB" w14:textId="077FE234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«Удивительное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C147BC"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рядом»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(фото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>-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видео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>-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</w:t>
      </w:r>
      <w:r>
        <w:rPr>
          <w:rFonts w:ascii="PT Astra Serif" w:eastAsia="Times New Roman" w:hAnsi="PT Astra Serif"/>
          <w:sz w:val="28"/>
          <w:szCs w:val="28"/>
        </w:rPr>
        <w:t>V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-репортажи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необычных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явлениях,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событиях,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традициях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края);</w:t>
      </w:r>
    </w:p>
    <w:p w14:paraId="6C58F409" w14:textId="08B89C53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«Содружество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наук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службе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человека»;</w:t>
      </w:r>
    </w:p>
    <w:p w14:paraId="2B96E9EB" w14:textId="714BA3DE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«Математика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служит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людям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миру»;</w:t>
      </w:r>
    </w:p>
    <w:p w14:paraId="57989E88" w14:textId="3103DAF7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Хранители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словесности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(проекты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области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сохранения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литературы,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числе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русского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русской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литературы,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реализованные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регионе);</w:t>
      </w:r>
    </w:p>
    <w:p w14:paraId="1506B029" w14:textId="39DB5C3F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«Моя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будущая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профессия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профессии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будущего»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(проекты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области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профессиональной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ориентации);</w:t>
      </w:r>
    </w:p>
    <w:p w14:paraId="3CA0C5D3" w14:textId="18C478E3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«Мир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вокруг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меня»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(конкурс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блогов);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7ED1FA94" w14:textId="50158FE6" w:rsidR="002D3BAB" w:rsidRPr="002D3BAB" w:rsidRDefault="002D3BAB" w:rsidP="002D3BA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поведу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тебя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музей…»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(история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школьного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музея,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экспозиции,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отдельного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экспоната)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>.</w:t>
      </w:r>
    </w:p>
    <w:p w14:paraId="5886F22E" w14:textId="77777777" w:rsidR="002D3BAB" w:rsidRPr="002D3BAB" w:rsidRDefault="002D3BAB" w:rsidP="00540C50">
      <w:pPr>
        <w:pStyle w:val="a4"/>
        <w:tabs>
          <w:tab w:val="left" w:pos="993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4C05B6A3" w14:textId="35BCEE3A" w:rsidR="002D3BAB" w:rsidRPr="002D3BAB" w:rsidRDefault="002D3BAB" w:rsidP="004B4AE4">
      <w:pPr>
        <w:tabs>
          <w:tab w:val="left" w:pos="1276"/>
        </w:tabs>
        <w:ind w:firstLine="709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val="ru-RU"/>
        </w:rPr>
      </w:pPr>
      <w:r>
        <w:rPr>
          <w:rFonts w:ascii="PT Astra Serif" w:eastAsia="Times New Roman" w:hAnsi="PT Astra Serif"/>
          <w:b/>
          <w:sz w:val="28"/>
          <w:szCs w:val="28"/>
        </w:rPr>
        <w:t>III</w:t>
      </w:r>
      <w:r w:rsidR="004B4AE4">
        <w:rPr>
          <w:rFonts w:ascii="PT Astra Serif" w:eastAsia="Times New Roman" w:hAnsi="PT Astra Serif"/>
          <w:b/>
          <w:sz w:val="28"/>
          <w:szCs w:val="28"/>
          <w:lang w:val="ru-RU"/>
        </w:rPr>
        <w:t>.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Живем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мире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фантазии,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творим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красоту!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(творческий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proofErr w:type="gramStart"/>
      <w:r w:rsidRPr="002D3BAB">
        <w:rPr>
          <w:rFonts w:ascii="PT Astra Serif" w:eastAsia="Times New Roman" w:hAnsi="PT Astra Serif"/>
          <w:b/>
          <w:sz w:val="28"/>
          <w:szCs w:val="28"/>
          <w:lang w:val="ru-RU"/>
        </w:rPr>
        <w:t>конкурс)*</w:t>
      </w:r>
      <w:proofErr w:type="gramEnd"/>
      <w:r w:rsidR="004B4AE4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(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Направлени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е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для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дошкольников,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школьников,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студентов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колледжей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4B4AE4"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вузов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)</w:t>
      </w:r>
      <w:r w:rsidR="000134AE">
        <w:rPr>
          <w:rFonts w:ascii="PT Astra Serif" w:eastAsia="Times New Roman" w:hAnsi="PT Astra Serif"/>
          <w:b/>
          <w:sz w:val="28"/>
          <w:szCs w:val="28"/>
          <w:lang w:val="ru-RU"/>
        </w:rPr>
        <w:t>:</w:t>
      </w:r>
    </w:p>
    <w:p w14:paraId="123C6296" w14:textId="247C4FC2" w:rsidR="002D3BAB" w:rsidRPr="000134AE" w:rsidRDefault="002D3BAB" w:rsidP="000134AE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0134AE">
        <w:rPr>
          <w:rFonts w:ascii="PT Astra Serif" w:eastAsia="Times New Roman" w:hAnsi="PT Astra Serif"/>
          <w:sz w:val="28"/>
          <w:szCs w:val="28"/>
          <w:lang w:val="ru-RU"/>
        </w:rPr>
        <w:t>«Памятные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места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малой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родины»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(макеты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объектов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культуры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малой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Родины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с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описанием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его</w:t>
      </w:r>
      <w:r w:rsidR="00C147BC" w:rsidRPr="000134AE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sz w:val="28"/>
          <w:szCs w:val="28"/>
          <w:lang w:val="ru-RU"/>
        </w:rPr>
        <w:t>истории);</w:t>
      </w:r>
    </w:p>
    <w:p w14:paraId="319EC007" w14:textId="1765EBCE" w:rsidR="002D3BAB" w:rsidRPr="002D3BAB" w:rsidRDefault="002D3BAB" w:rsidP="00013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«Народные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промыслы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малой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родины»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(конкурс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туристических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сувениров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туристическая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продукция,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выполненная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учащимися);</w:t>
      </w:r>
    </w:p>
    <w:p w14:paraId="3239947A" w14:textId="19D28072" w:rsidR="002D3BAB" w:rsidRPr="002D3BAB" w:rsidRDefault="002D3BAB" w:rsidP="00013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«Красота,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созданная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самой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природой»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(конкурс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поделок,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выполненных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из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местного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природного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материала);</w:t>
      </w:r>
    </w:p>
    <w:p w14:paraId="6601CE2E" w14:textId="2352BB36" w:rsidR="002D3BAB" w:rsidRPr="002D3BAB" w:rsidRDefault="0078664D" w:rsidP="00013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>
        <w:rPr>
          <w:rFonts w:ascii="PT Astra Serif" w:eastAsia="Times New Roman" w:hAnsi="PT Astra Serif"/>
          <w:sz w:val="28"/>
          <w:szCs w:val="28"/>
          <w:lang w:val="ru-RU"/>
        </w:rPr>
        <w:t>«Мы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ru-RU"/>
        </w:rPr>
        <w:t>говорим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ru-RU"/>
        </w:rPr>
        <w:t>по-русски!»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ru-RU"/>
        </w:rPr>
        <w:t>(к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онкурс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выразительного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чтения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произведений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русской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литературы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ru-RU"/>
        </w:rPr>
        <w:t>русском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язык</w:t>
      </w:r>
      <w:r>
        <w:rPr>
          <w:rFonts w:ascii="PT Astra Serif" w:eastAsia="Times New Roman" w:hAnsi="PT Astra Serif"/>
          <w:sz w:val="28"/>
          <w:szCs w:val="28"/>
          <w:lang w:val="ru-RU"/>
        </w:rPr>
        <w:t>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для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студентов</w:t>
      </w:r>
      <w:r w:rsidR="000134AE">
        <w:rPr>
          <w:rFonts w:ascii="PT Astra Serif" w:eastAsia="Times New Roman" w:hAnsi="PT Astra Serif"/>
          <w:sz w:val="28"/>
          <w:szCs w:val="28"/>
          <w:lang w:val="ru-RU"/>
        </w:rPr>
        <w:t>-</w:t>
      </w:r>
      <w:r w:rsidR="002D3BAB" w:rsidRPr="002D3BAB">
        <w:rPr>
          <w:rFonts w:ascii="PT Astra Serif" w:eastAsia="Times New Roman" w:hAnsi="PT Astra Serif"/>
          <w:sz w:val="28"/>
          <w:szCs w:val="28"/>
          <w:lang w:val="ru-RU"/>
        </w:rPr>
        <w:t>иностранцев);</w:t>
      </w:r>
    </w:p>
    <w:p w14:paraId="6E4FADF3" w14:textId="0395CB7E" w:rsidR="002D3BAB" w:rsidRPr="002D3BAB" w:rsidRDefault="002D3BAB" w:rsidP="00013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поэтический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конкурс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чтецов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произведений,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созданных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языках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народов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России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0134AE">
        <w:rPr>
          <w:rFonts w:ascii="PT Astra Serif" w:eastAsia="Times New Roman" w:hAnsi="PT Astra Serif"/>
          <w:sz w:val="28"/>
          <w:szCs w:val="28"/>
          <w:lang w:val="ru-RU"/>
        </w:rPr>
        <w:t>(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числе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русском</w:t>
      </w:r>
      <w:r w:rsidR="000134AE">
        <w:rPr>
          <w:rFonts w:ascii="PT Astra Serif" w:eastAsia="Times New Roman" w:hAnsi="PT Astra Serif"/>
          <w:sz w:val="28"/>
          <w:szCs w:val="28"/>
          <w:lang w:val="ru-RU"/>
        </w:rPr>
        <w:t>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родном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крае,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его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людях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истории</w:t>
      </w:r>
      <w:r w:rsidR="000134AE">
        <w:rPr>
          <w:rFonts w:ascii="PT Astra Serif" w:eastAsia="Times New Roman" w:hAnsi="PT Astra Serif"/>
          <w:sz w:val="28"/>
          <w:szCs w:val="28"/>
          <w:lang w:val="ru-RU"/>
        </w:rPr>
        <w:t>;</w:t>
      </w:r>
    </w:p>
    <w:p w14:paraId="4255E977" w14:textId="239358B5" w:rsidR="00F77437" w:rsidRPr="002D3BAB" w:rsidRDefault="000134AE" w:rsidP="00013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>эссе</w:t>
      </w:r>
      <w:r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тему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«Жаворонок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родной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земли»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(лирическая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поэзия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А.К.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 w:rsidRPr="002D3BAB">
        <w:rPr>
          <w:rFonts w:ascii="PT Astra Serif" w:eastAsia="Times New Roman" w:hAnsi="PT Astra Serif"/>
          <w:sz w:val="28"/>
          <w:szCs w:val="28"/>
          <w:lang w:val="ru-RU"/>
        </w:rPr>
        <w:t>Мартынова)</w:t>
      </w:r>
      <w:r>
        <w:rPr>
          <w:rFonts w:ascii="PT Astra Serif" w:eastAsia="Times New Roman" w:hAnsi="PT Astra Serif"/>
          <w:sz w:val="28"/>
          <w:szCs w:val="28"/>
          <w:lang w:val="ru-RU"/>
        </w:rPr>
        <w:t>.</w:t>
      </w:r>
    </w:p>
    <w:p w14:paraId="01D12B0F" w14:textId="77777777" w:rsidR="002D3BAB" w:rsidRPr="002D3BAB" w:rsidRDefault="002D3BAB" w:rsidP="002D3BAB">
      <w:pPr>
        <w:tabs>
          <w:tab w:val="left" w:pos="993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506D8197" w14:textId="1F616F79" w:rsidR="002D3BAB" w:rsidRPr="002D3BAB" w:rsidRDefault="002D3BAB" w:rsidP="002D3BAB">
      <w:pPr>
        <w:tabs>
          <w:tab w:val="left" w:pos="993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sz w:val="28"/>
          <w:szCs w:val="28"/>
          <w:lang w:val="ru-RU"/>
        </w:rPr>
        <w:tab/>
        <w:t>Материалы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предоставляются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форме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видеозаписи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F77437">
        <w:rPr>
          <w:rFonts w:ascii="PT Astra Serif" w:eastAsia="Times New Roman" w:hAnsi="PT Astra Serif"/>
          <w:sz w:val="28"/>
          <w:szCs w:val="28"/>
          <w:lang w:val="ru-RU"/>
        </w:rPr>
        <w:t>(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выразительное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чтени</w:t>
      </w:r>
      <w:r w:rsidR="00F77437">
        <w:rPr>
          <w:rFonts w:ascii="PT Astra Serif" w:eastAsia="Times New Roman" w:hAnsi="PT Astra Serif"/>
          <w:sz w:val="28"/>
          <w:szCs w:val="28"/>
          <w:lang w:val="ru-RU"/>
        </w:rPr>
        <w:t>е),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презентации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описанием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предмета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(макета,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поделок,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сувенирной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sz w:val="28"/>
          <w:szCs w:val="28"/>
          <w:lang w:val="ru-RU"/>
        </w:rPr>
        <w:t>продукции).</w:t>
      </w:r>
    </w:p>
    <w:p w14:paraId="14115EF8" w14:textId="77777777" w:rsidR="002D3BAB" w:rsidRPr="002D3BAB" w:rsidRDefault="002D3BAB" w:rsidP="002D3BAB">
      <w:pPr>
        <w:pStyle w:val="a4"/>
        <w:tabs>
          <w:tab w:val="left" w:pos="993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797503CB" w14:textId="6457D322" w:rsidR="002D3BAB" w:rsidRPr="002D3BAB" w:rsidRDefault="002D3BAB" w:rsidP="002D3BAB">
      <w:pPr>
        <w:pStyle w:val="a4"/>
        <w:tabs>
          <w:tab w:val="left" w:pos="993"/>
        </w:tabs>
        <w:ind w:left="709"/>
        <w:jc w:val="both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Направлени</w:t>
      </w:r>
      <w:r w:rsidR="004B4AE4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для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педагогов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преподавателей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колледжей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2D3BAB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вузов</w:t>
      </w:r>
    </w:p>
    <w:p w14:paraId="191F6953" w14:textId="77777777" w:rsidR="002D3BAB" w:rsidRPr="002D3BAB" w:rsidRDefault="002D3BAB" w:rsidP="002D3BAB">
      <w:pPr>
        <w:tabs>
          <w:tab w:val="left" w:pos="0"/>
          <w:tab w:val="left" w:pos="1560"/>
        </w:tabs>
        <w:ind w:firstLine="709"/>
        <w:contextualSpacing/>
        <w:jc w:val="both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14:paraId="11658B91" w14:textId="7E5397CF" w:rsidR="00F77437" w:rsidRPr="00F77437" w:rsidRDefault="00F77437" w:rsidP="00F77437">
      <w:pPr>
        <w:tabs>
          <w:tab w:val="left" w:pos="0"/>
          <w:tab w:val="left" w:pos="1560"/>
        </w:tabs>
        <w:ind w:firstLine="709"/>
        <w:contextualSpacing/>
        <w:jc w:val="both"/>
        <w:rPr>
          <w:rFonts w:ascii="PT Astra Serif" w:eastAsia="Times New Roman" w:hAnsi="PT Astra Serif"/>
          <w:b/>
          <w:sz w:val="28"/>
          <w:szCs w:val="28"/>
          <w:lang w:val="ru-RU"/>
        </w:rPr>
      </w:pP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Реализация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метапредметного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подхода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работе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с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текстом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уроке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во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внеурочной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деятельности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b/>
          <w:sz w:val="28"/>
          <w:szCs w:val="28"/>
          <w:lang w:val="ru-RU"/>
        </w:rPr>
        <w:t>педагога</w:t>
      </w:r>
      <w:r w:rsidR="000134AE">
        <w:rPr>
          <w:rFonts w:ascii="PT Astra Serif" w:eastAsia="Times New Roman" w:hAnsi="PT Astra Serif"/>
          <w:b/>
          <w:sz w:val="28"/>
          <w:szCs w:val="28"/>
          <w:lang w:val="ru-RU"/>
        </w:rPr>
        <w:t>:</w:t>
      </w:r>
    </w:p>
    <w:p w14:paraId="7FA7E5BB" w14:textId="413B646A" w:rsidR="00F77437" w:rsidRPr="000134AE" w:rsidRDefault="00F77437" w:rsidP="000134AE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rFonts w:ascii="PT Astra Serif" w:eastAsia="Times New Roman" w:hAnsi="PT Astra Serif"/>
          <w:bCs/>
          <w:sz w:val="28"/>
          <w:szCs w:val="28"/>
          <w:lang w:val="ru-RU"/>
        </w:rPr>
      </w:pPr>
      <w:r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>конкурс</w:t>
      </w:r>
      <w:r w:rsidR="00C147BC"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>статей</w:t>
      </w:r>
      <w:r w:rsidR="00C147BC"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>для</w:t>
      </w:r>
      <w:r w:rsidR="00C147BC"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>методического</w:t>
      </w:r>
      <w:r w:rsidR="00C147BC"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 xml:space="preserve"> </w:t>
      </w:r>
      <w:r w:rsidRPr="000134AE">
        <w:rPr>
          <w:rFonts w:ascii="PT Astra Serif" w:eastAsia="Times New Roman" w:hAnsi="PT Astra Serif"/>
          <w:bCs/>
          <w:sz w:val="28"/>
          <w:szCs w:val="28"/>
          <w:lang w:val="ru-RU"/>
        </w:rPr>
        <w:t>альманаха</w:t>
      </w:r>
      <w:r w:rsidR="000134AE">
        <w:rPr>
          <w:rFonts w:ascii="PT Astra Serif" w:eastAsia="Times New Roman" w:hAnsi="PT Astra Serif"/>
          <w:bCs/>
          <w:sz w:val="28"/>
          <w:szCs w:val="28"/>
          <w:lang w:val="ru-RU"/>
        </w:rPr>
        <w:t>;</w:t>
      </w:r>
    </w:p>
    <w:p w14:paraId="67252FA4" w14:textId="64F3777C" w:rsidR="00F77437" w:rsidRPr="00F77437" w:rsidRDefault="00F77437" w:rsidP="000134AE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F77437">
        <w:rPr>
          <w:rFonts w:ascii="PT Astra Serif" w:eastAsia="Times New Roman" w:hAnsi="PT Astra Serif"/>
          <w:sz w:val="28"/>
          <w:szCs w:val="28"/>
          <w:lang w:val="ru-RU"/>
        </w:rPr>
        <w:lastRenderedPageBreak/>
        <w:t>онлайн-конференция</w:t>
      </w:r>
      <w:r w:rsidR="00C147BC" w:rsidRP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круглый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стол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«Метапредметные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приёмы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работы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текстом»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(с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получением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сертификата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участника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очного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F77437">
        <w:rPr>
          <w:rFonts w:ascii="PT Astra Serif" w:eastAsia="Times New Roman" w:hAnsi="PT Astra Serif"/>
          <w:sz w:val="28"/>
          <w:szCs w:val="28"/>
          <w:lang w:val="ru-RU"/>
        </w:rPr>
        <w:t>этапа)</w:t>
      </w:r>
      <w:r w:rsidR="000134AE">
        <w:rPr>
          <w:rFonts w:ascii="PT Astra Serif" w:eastAsia="Times New Roman" w:hAnsi="PT Astra Serif"/>
          <w:sz w:val="28"/>
          <w:szCs w:val="28"/>
          <w:lang w:val="ru-RU"/>
        </w:rPr>
        <w:t>.</w:t>
      </w:r>
    </w:p>
    <w:p w14:paraId="18A19866" w14:textId="77777777" w:rsidR="00F77437" w:rsidRPr="00F77437" w:rsidRDefault="00F77437" w:rsidP="00F77437">
      <w:pPr>
        <w:tabs>
          <w:tab w:val="left" w:pos="0"/>
          <w:tab w:val="left" w:pos="1560"/>
        </w:tabs>
        <w:contextualSpacing/>
        <w:jc w:val="both"/>
        <w:rPr>
          <w:rFonts w:ascii="PT Astra Serif" w:eastAsia="Times New Roman" w:hAnsi="PT Astra Serif"/>
          <w:b/>
          <w:sz w:val="28"/>
          <w:szCs w:val="28"/>
          <w:lang w:val="ru-RU"/>
        </w:rPr>
      </w:pPr>
    </w:p>
    <w:p w14:paraId="5288F6B6" w14:textId="189D38D9" w:rsidR="00960A5C" w:rsidRPr="000134AE" w:rsidRDefault="000134AE" w:rsidP="004B4AE4">
      <w:pPr>
        <w:tabs>
          <w:tab w:val="left" w:pos="0"/>
          <w:tab w:val="left" w:pos="15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34AE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="00960A5C" w:rsidRPr="00960A5C">
        <w:rPr>
          <w:rFonts w:ascii="PT Astra Serif" w:eastAsia="Times New Roman" w:hAnsi="PT Astra Serif"/>
          <w:b/>
          <w:sz w:val="28"/>
          <w:szCs w:val="28"/>
          <w:lang w:val="ru-RU"/>
        </w:rPr>
        <w:t>Флешмоб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="00960A5C" w:rsidRPr="00960A5C">
        <w:rPr>
          <w:rFonts w:ascii="PT Astra Serif" w:eastAsia="Times New Roman" w:hAnsi="PT Astra Serif"/>
          <w:b/>
          <w:sz w:val="28"/>
          <w:szCs w:val="28"/>
          <w:lang w:val="ru-RU"/>
        </w:rPr>
        <w:t>для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="00960A5C" w:rsidRPr="00960A5C">
        <w:rPr>
          <w:rFonts w:ascii="PT Astra Serif" w:eastAsia="Times New Roman" w:hAnsi="PT Astra Serif"/>
          <w:b/>
          <w:sz w:val="28"/>
          <w:szCs w:val="28"/>
          <w:lang w:val="ru-RU"/>
        </w:rPr>
        <w:t>педагогов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="00960A5C" w:rsidRPr="00960A5C">
        <w:rPr>
          <w:rFonts w:ascii="PT Astra Serif" w:eastAsia="Times New Roman" w:hAnsi="PT Astra Serif"/>
          <w:b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sz w:val="28"/>
          <w:szCs w:val="28"/>
          <w:lang w:val="ru-RU"/>
        </w:rPr>
        <w:t xml:space="preserve"> </w:t>
      </w:r>
      <w:r w:rsidR="00960A5C" w:rsidRPr="00960A5C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>обучающихся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:</w:t>
      </w:r>
    </w:p>
    <w:p w14:paraId="65770FCA" w14:textId="0D996790" w:rsidR="00960A5C" w:rsidRDefault="00960A5C" w:rsidP="000134A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960A5C">
        <w:rPr>
          <w:rFonts w:ascii="PT Astra Serif" w:eastAsia="Times New Roman" w:hAnsi="PT Astra Serif"/>
          <w:sz w:val="28"/>
          <w:szCs w:val="28"/>
          <w:lang w:val="ru-RU"/>
        </w:rPr>
        <w:t>110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лет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со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дня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рождения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мордовского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(эрзянского)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поэта,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прозаика,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критика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А.К.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eastAsia="Times New Roman" w:hAnsi="PT Astra Serif"/>
          <w:sz w:val="28"/>
          <w:szCs w:val="28"/>
          <w:lang w:val="ru-RU"/>
        </w:rPr>
        <w:t>Мартынова.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5126B94E" w14:textId="77777777" w:rsidR="000134AE" w:rsidRPr="00960A5C" w:rsidRDefault="000134AE" w:rsidP="000134AE">
      <w:pPr>
        <w:pStyle w:val="a4"/>
        <w:tabs>
          <w:tab w:val="left" w:pos="993"/>
        </w:tabs>
        <w:ind w:left="567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23A5B298" w14:textId="672848B9" w:rsidR="00960A5C" w:rsidRPr="00960A5C" w:rsidRDefault="00960A5C" w:rsidP="00960A5C">
      <w:pPr>
        <w:tabs>
          <w:tab w:val="left" w:pos="0"/>
          <w:tab w:val="left" w:pos="1560"/>
        </w:tabs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960A5C">
        <w:rPr>
          <w:rFonts w:ascii="PT Astra Serif" w:hAnsi="PT Astra Serif"/>
          <w:sz w:val="28"/>
          <w:szCs w:val="28"/>
          <w:lang w:val="ru-RU"/>
        </w:rPr>
        <w:t>По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результатам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работы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планируется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издание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электронного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сборника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работ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педагогов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лучших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материалов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обучающихся.</w:t>
      </w:r>
    </w:p>
    <w:p w14:paraId="26C12E83" w14:textId="7B536307" w:rsidR="00960A5C" w:rsidRDefault="00960A5C" w:rsidP="00960A5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60A5C">
        <w:rPr>
          <w:rFonts w:ascii="PT Astra Serif" w:hAnsi="PT Astra Serif"/>
          <w:sz w:val="28"/>
          <w:szCs w:val="28"/>
          <w:lang w:val="ru-RU"/>
        </w:rPr>
        <w:t>Итоги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рассматриваются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Оргкомитетом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утвер</w:t>
      </w:r>
      <w:r>
        <w:rPr>
          <w:rFonts w:ascii="PT Astra Serif" w:hAnsi="PT Astra Serif"/>
          <w:sz w:val="28"/>
          <w:szCs w:val="28"/>
          <w:lang w:val="ru-RU"/>
        </w:rPr>
        <w:t>ждаются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8033C">
        <w:rPr>
          <w:rFonts w:ascii="PT Astra Serif" w:hAnsi="PT Astra Serif"/>
          <w:sz w:val="28"/>
          <w:szCs w:val="28"/>
          <w:lang w:val="ru-RU"/>
        </w:rPr>
        <w:t>решением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8033C">
        <w:rPr>
          <w:rFonts w:ascii="PT Astra Serif" w:hAnsi="PT Astra Serif"/>
          <w:sz w:val="28"/>
          <w:szCs w:val="28"/>
          <w:lang w:val="ru-RU"/>
        </w:rPr>
        <w:t>Оргкомитета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8033C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54768">
        <w:rPr>
          <w:rFonts w:ascii="PT Astra Serif" w:hAnsi="PT Astra Serif"/>
          <w:sz w:val="28"/>
          <w:szCs w:val="28"/>
          <w:lang w:val="ru-RU"/>
        </w:rPr>
        <w:t>с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54768">
        <w:rPr>
          <w:rFonts w:ascii="PT Astra Serif" w:hAnsi="PT Astra Serif"/>
          <w:sz w:val="28"/>
          <w:szCs w:val="28"/>
          <w:lang w:val="ru-RU"/>
        </w:rPr>
        <w:t>учетом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54768">
        <w:rPr>
          <w:rFonts w:ascii="PT Astra Serif" w:hAnsi="PT Astra Serif"/>
          <w:sz w:val="28"/>
          <w:szCs w:val="28"/>
          <w:lang w:val="ru-RU"/>
        </w:rPr>
        <w:t>мнений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54768">
        <w:rPr>
          <w:rFonts w:ascii="PT Astra Serif" w:hAnsi="PT Astra Serif"/>
          <w:sz w:val="28"/>
          <w:szCs w:val="28"/>
          <w:lang w:val="ru-RU"/>
        </w:rPr>
        <w:t>руководителей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54768">
        <w:rPr>
          <w:rFonts w:ascii="PT Astra Serif" w:hAnsi="PT Astra Serif"/>
          <w:sz w:val="28"/>
          <w:szCs w:val="28"/>
          <w:lang w:val="ru-RU"/>
        </w:rPr>
        <w:t>секций</w:t>
      </w:r>
      <w:r w:rsidRPr="00D76B3B">
        <w:rPr>
          <w:rFonts w:ascii="PT Astra Serif" w:hAnsi="PT Astra Serif"/>
          <w:sz w:val="28"/>
          <w:szCs w:val="28"/>
          <w:lang w:val="ru-RU"/>
        </w:rPr>
        <w:t>.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Победителям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и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призерам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Чтений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вручаются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дипломы,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участникам,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не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получившим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статус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призера/победителя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Чтений,</w:t>
      </w:r>
      <w:r w:rsidR="00E80AA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60A5C">
        <w:rPr>
          <w:rFonts w:ascii="PT Astra Serif" w:hAnsi="PT Astra Serif"/>
          <w:sz w:val="28"/>
          <w:szCs w:val="28"/>
          <w:lang w:val="ru-RU"/>
        </w:rPr>
        <w:t>сертификат.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</w:p>
    <w:p w14:paraId="6FDA0BF6" w14:textId="77777777" w:rsidR="000134AE" w:rsidRPr="00960A5C" w:rsidRDefault="000134AE" w:rsidP="00960A5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5C222165" w14:textId="7F216E33" w:rsidR="00923B07" w:rsidRPr="00D76B3B" w:rsidRDefault="00923B07" w:rsidP="00BE70D4">
      <w:pPr>
        <w:pStyle w:val="a4"/>
        <w:numPr>
          <w:ilvl w:val="1"/>
          <w:numId w:val="1"/>
        </w:numPr>
        <w:tabs>
          <w:tab w:val="left" w:pos="142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1D6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1D6">
        <w:rPr>
          <w:rFonts w:ascii="Times New Roman" w:hAnsi="Times New Roman"/>
          <w:sz w:val="28"/>
          <w:szCs w:val="28"/>
          <w:lang w:val="ru-RU"/>
        </w:rPr>
        <w:t>результатам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работы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планируется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издание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E0" w:rsidRPr="00D76B3B">
        <w:rPr>
          <w:rFonts w:ascii="Times New Roman" w:hAnsi="Times New Roman"/>
          <w:sz w:val="28"/>
          <w:szCs w:val="28"/>
          <w:lang w:val="ru-RU"/>
        </w:rPr>
        <w:t>электронного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сборника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65" w:rsidRPr="00D76B3B">
        <w:rPr>
          <w:rFonts w:ascii="Times New Roman" w:hAnsi="Times New Roman"/>
          <w:sz w:val="28"/>
          <w:szCs w:val="28"/>
          <w:lang w:val="ru-RU"/>
        </w:rPr>
        <w:t>работ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65" w:rsidRPr="00D76B3B">
        <w:rPr>
          <w:rFonts w:ascii="Times New Roman" w:hAnsi="Times New Roman"/>
          <w:sz w:val="28"/>
          <w:szCs w:val="28"/>
          <w:lang w:val="ru-RU"/>
        </w:rPr>
        <w:t>педагогов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65" w:rsidRPr="00D76B3B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лучших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B3B">
        <w:rPr>
          <w:rFonts w:ascii="Times New Roman" w:hAnsi="Times New Roman"/>
          <w:sz w:val="28"/>
          <w:szCs w:val="28"/>
          <w:lang w:val="ru-RU"/>
        </w:rPr>
        <w:t>материалов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65" w:rsidRPr="00D76B3B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D76B3B">
        <w:rPr>
          <w:rFonts w:ascii="Times New Roman" w:hAnsi="Times New Roman"/>
          <w:sz w:val="28"/>
          <w:szCs w:val="28"/>
          <w:lang w:val="ru-RU"/>
        </w:rPr>
        <w:t>.</w:t>
      </w:r>
    </w:p>
    <w:p w14:paraId="2467F64F" w14:textId="77777777" w:rsidR="009B0B0E" w:rsidRDefault="009B0B0E" w:rsidP="009B0B0E">
      <w:pPr>
        <w:pStyle w:val="a4"/>
        <w:tabs>
          <w:tab w:val="left" w:pos="142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610DA4" w14:textId="1233D82B" w:rsidR="0006032A" w:rsidRPr="00CA470E" w:rsidRDefault="0006032A" w:rsidP="00BE70D4">
      <w:pPr>
        <w:pStyle w:val="a4"/>
        <w:numPr>
          <w:ilvl w:val="0"/>
          <w:numId w:val="1"/>
        </w:numPr>
        <w:tabs>
          <w:tab w:val="left" w:pos="284"/>
          <w:tab w:val="left" w:pos="1440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70E">
        <w:rPr>
          <w:rFonts w:ascii="Times New Roman" w:hAnsi="Times New Roman"/>
          <w:b/>
          <w:sz w:val="28"/>
          <w:szCs w:val="28"/>
          <w:lang w:val="ru-RU"/>
        </w:rPr>
        <w:t>Руководство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b/>
          <w:sz w:val="28"/>
          <w:szCs w:val="28"/>
          <w:lang w:val="ru-RU"/>
        </w:rPr>
        <w:t>Чтениями</w:t>
      </w:r>
    </w:p>
    <w:p w14:paraId="7D55175A" w14:textId="3EDE953A" w:rsidR="0006032A" w:rsidRPr="00CA470E" w:rsidRDefault="0006032A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70E">
        <w:rPr>
          <w:rFonts w:ascii="Times New Roman" w:hAnsi="Times New Roman"/>
          <w:sz w:val="28"/>
          <w:szCs w:val="28"/>
          <w:lang w:val="ru-RU"/>
        </w:rPr>
        <w:t>Общее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руководство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Чтениями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осуществляет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организационный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комитет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70E">
        <w:rPr>
          <w:rFonts w:ascii="Times New Roman" w:hAnsi="Times New Roman"/>
          <w:sz w:val="28"/>
          <w:szCs w:val="28"/>
          <w:lang w:val="ru-RU"/>
        </w:rPr>
        <w:t>(далее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1553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ргкомитет).</w:t>
      </w:r>
    </w:p>
    <w:p w14:paraId="446DE28A" w14:textId="6E94FE0B" w:rsidR="0006032A" w:rsidRPr="0006032A" w:rsidRDefault="0006032A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FE">
        <w:rPr>
          <w:rFonts w:ascii="Times New Roman" w:hAnsi="Times New Roman"/>
          <w:sz w:val="28"/>
          <w:szCs w:val="28"/>
          <w:lang w:val="ru-RU"/>
        </w:rPr>
        <w:t>Оргкомитет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состоит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из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8CC">
        <w:rPr>
          <w:rFonts w:ascii="Times New Roman" w:hAnsi="Times New Roman"/>
          <w:sz w:val="28"/>
          <w:szCs w:val="28"/>
          <w:lang w:val="ru-RU"/>
        </w:rPr>
        <w:t>11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8CC">
        <w:rPr>
          <w:rFonts w:ascii="Times New Roman" w:hAnsi="Times New Roman"/>
          <w:sz w:val="28"/>
          <w:szCs w:val="28"/>
          <w:lang w:val="ru-RU"/>
        </w:rPr>
        <w:t>человек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D9F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D9F">
        <w:rPr>
          <w:rFonts w:ascii="Times New Roman" w:hAnsi="Times New Roman"/>
          <w:sz w:val="28"/>
          <w:szCs w:val="28"/>
          <w:lang w:val="ru-RU"/>
        </w:rPr>
        <w:t>включает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8CC">
        <w:rPr>
          <w:rFonts w:ascii="Times New Roman" w:hAnsi="Times New Roman"/>
          <w:sz w:val="28"/>
          <w:szCs w:val="28"/>
          <w:lang w:val="ru-RU"/>
        </w:rPr>
        <w:t>исполкома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8CC">
        <w:rPr>
          <w:rFonts w:ascii="Times New Roman" w:hAnsi="Times New Roman"/>
          <w:sz w:val="28"/>
          <w:szCs w:val="28"/>
          <w:lang w:val="ru-RU"/>
        </w:rPr>
        <w:t>АССУЛ,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D9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D9F">
        <w:rPr>
          <w:rFonts w:ascii="Times New Roman" w:hAnsi="Times New Roman"/>
          <w:sz w:val="28"/>
          <w:szCs w:val="28"/>
          <w:lang w:val="ru-RU"/>
        </w:rPr>
        <w:t>проекта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D9F">
        <w:rPr>
          <w:rFonts w:ascii="Times New Roman" w:hAnsi="Times New Roman"/>
          <w:sz w:val="28"/>
          <w:szCs w:val="28"/>
          <w:lang w:val="ru-RU"/>
        </w:rPr>
        <w:t>представителей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управления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1FE">
        <w:rPr>
          <w:rFonts w:ascii="Times New Roman" w:hAnsi="Times New Roman"/>
          <w:sz w:val="28"/>
          <w:szCs w:val="28"/>
          <w:lang w:val="ru-RU"/>
        </w:rPr>
        <w:t>адм</w:t>
      </w:r>
      <w:r>
        <w:rPr>
          <w:rFonts w:ascii="Times New Roman" w:hAnsi="Times New Roman"/>
          <w:sz w:val="28"/>
          <w:szCs w:val="28"/>
          <w:lang w:val="ru-RU"/>
        </w:rPr>
        <w:t>инистрации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Петровского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педагогов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бюджетного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общеобразовательного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учреждения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«</w:t>
      </w:r>
      <w:r w:rsidR="008644EA">
        <w:rPr>
          <w:rFonts w:ascii="Times New Roman" w:hAnsi="Times New Roman"/>
          <w:sz w:val="28"/>
          <w:szCs w:val="28"/>
          <w:lang w:val="ru-RU"/>
        </w:rPr>
        <w:t>Средняя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r w:rsid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4EA">
        <w:rPr>
          <w:rFonts w:ascii="Times New Roman" w:hAnsi="Times New Roman"/>
          <w:sz w:val="28"/>
          <w:szCs w:val="28"/>
          <w:lang w:val="ru-RU"/>
        </w:rPr>
        <w:t>школа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№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8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г.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A4D">
        <w:rPr>
          <w:rFonts w:ascii="Times New Roman" w:hAnsi="Times New Roman"/>
          <w:sz w:val="28"/>
          <w:szCs w:val="28"/>
          <w:lang w:val="ru-RU"/>
        </w:rPr>
        <w:t>Петровска»</w:t>
      </w:r>
      <w:r w:rsidRPr="0006032A">
        <w:rPr>
          <w:rFonts w:ascii="Times New Roman" w:hAnsi="Times New Roman"/>
          <w:sz w:val="28"/>
          <w:szCs w:val="28"/>
          <w:lang w:val="ru-RU"/>
        </w:rPr>
        <w:t>.</w:t>
      </w:r>
    </w:p>
    <w:p w14:paraId="469891F0" w14:textId="77777777" w:rsidR="0006032A" w:rsidRPr="00CA470E" w:rsidRDefault="0006032A" w:rsidP="00BE70D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ргкомитет:</w:t>
      </w:r>
    </w:p>
    <w:p w14:paraId="66237ACD" w14:textId="29507BC9" w:rsidR="0006032A" w:rsidRPr="00D743ED" w:rsidRDefault="0006032A" w:rsidP="00E80AA8">
      <w:pPr>
        <w:pStyle w:val="Style3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общее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руководство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подготовкой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проведением</w:t>
      </w:r>
      <w:r w:rsidR="00C147BC">
        <w:rPr>
          <w:sz w:val="28"/>
          <w:szCs w:val="28"/>
        </w:rPr>
        <w:t xml:space="preserve"> </w:t>
      </w:r>
      <w:r w:rsidRPr="00D743ED">
        <w:rPr>
          <w:sz w:val="28"/>
          <w:szCs w:val="28"/>
        </w:rPr>
        <w:t>очного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(заключительного)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D743ED">
        <w:rPr>
          <w:sz w:val="28"/>
          <w:szCs w:val="28"/>
        </w:rPr>
        <w:t>тений;</w:t>
      </w:r>
      <w:r w:rsidR="00C147BC">
        <w:rPr>
          <w:sz w:val="28"/>
          <w:szCs w:val="28"/>
        </w:rPr>
        <w:t xml:space="preserve"> </w:t>
      </w:r>
    </w:p>
    <w:p w14:paraId="7A2B09C6" w14:textId="7562D66F" w:rsidR="0006032A" w:rsidRPr="00D743ED" w:rsidRDefault="0006032A" w:rsidP="00E80AA8">
      <w:pPr>
        <w:pStyle w:val="Style3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анализирует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обобщает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8644EA">
        <w:rPr>
          <w:sz w:val="28"/>
          <w:szCs w:val="28"/>
        </w:rPr>
        <w:t>тений</w:t>
      </w:r>
      <w:r w:rsidRPr="00D743ED">
        <w:rPr>
          <w:sz w:val="28"/>
          <w:szCs w:val="28"/>
        </w:rPr>
        <w:t>.</w:t>
      </w:r>
    </w:p>
    <w:p w14:paraId="6022E212" w14:textId="1B707B50" w:rsidR="0006032A" w:rsidRPr="0044084C" w:rsidRDefault="0006032A" w:rsidP="00BE70D4">
      <w:pPr>
        <w:pStyle w:val="Style3"/>
        <w:numPr>
          <w:ilvl w:val="1"/>
          <w:numId w:val="1"/>
        </w:numPr>
        <w:tabs>
          <w:tab w:val="left" w:pos="426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44084C">
        <w:rPr>
          <w:sz w:val="28"/>
          <w:szCs w:val="28"/>
        </w:rPr>
        <w:t>Оргкомитет</w:t>
      </w:r>
      <w:r w:rsidR="00C147BC">
        <w:rPr>
          <w:sz w:val="28"/>
          <w:szCs w:val="28"/>
        </w:rPr>
        <w:t xml:space="preserve"> </w:t>
      </w:r>
      <w:r w:rsidRPr="0044084C">
        <w:rPr>
          <w:sz w:val="28"/>
          <w:szCs w:val="28"/>
        </w:rPr>
        <w:t>несет</w:t>
      </w:r>
      <w:r w:rsidR="00C147BC">
        <w:rPr>
          <w:sz w:val="28"/>
          <w:szCs w:val="28"/>
        </w:rPr>
        <w:t xml:space="preserve"> </w:t>
      </w:r>
      <w:r w:rsidRPr="0044084C">
        <w:rPr>
          <w:sz w:val="28"/>
          <w:szCs w:val="28"/>
        </w:rPr>
        <w:t>ответственность:</w:t>
      </w:r>
    </w:p>
    <w:p w14:paraId="3547B12B" w14:textId="04288C1E" w:rsidR="0006032A" w:rsidRPr="00E80AA8" w:rsidRDefault="0006032A" w:rsidP="00E80AA8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за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соблюдение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настоящего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Положения,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правил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процедур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подготовки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проведения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Чтений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,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информационно-ор</w:t>
      </w:r>
      <w:r w:rsidR="00B828F5" w:rsidRPr="00E80AA8">
        <w:rPr>
          <w:rFonts w:ascii="Times New Roman" w:hAnsi="Times New Roman"/>
          <w:sz w:val="28"/>
          <w:szCs w:val="28"/>
          <w:lang w:val="ru-RU"/>
        </w:rPr>
        <w:t>ган</w:t>
      </w:r>
      <w:r w:rsidR="00342FD9"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зационное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сопровождение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всех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этапов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Чтений</w:t>
      </w:r>
      <w:r w:rsidRPr="00E80AA8">
        <w:rPr>
          <w:rFonts w:ascii="Times New Roman" w:hAnsi="Times New Roman"/>
          <w:sz w:val="28"/>
          <w:szCs w:val="28"/>
          <w:lang w:val="ru-RU"/>
        </w:rPr>
        <w:t>;</w:t>
      </w:r>
    </w:p>
    <w:p w14:paraId="2046EE30" w14:textId="22941F89" w:rsidR="00726F8B" w:rsidRPr="00E80AA8" w:rsidRDefault="00726F8B" w:rsidP="00E80AA8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жюри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отборочного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этапа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Чтений</w:t>
      </w:r>
      <w:r w:rsidR="00654360" w:rsidRPr="00E80AA8">
        <w:rPr>
          <w:rFonts w:ascii="Times New Roman" w:hAnsi="Times New Roman"/>
          <w:sz w:val="28"/>
          <w:szCs w:val="28"/>
          <w:lang w:val="ru-RU"/>
        </w:rPr>
        <w:t>;</w:t>
      </w:r>
    </w:p>
    <w:p w14:paraId="12E6E386" w14:textId="094D6F37" w:rsidR="00654360" w:rsidRPr="00E80AA8" w:rsidRDefault="00654360" w:rsidP="00E80AA8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подготовку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программы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своевременное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информирование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участников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финального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этапа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Чтений;</w:t>
      </w:r>
    </w:p>
    <w:p w14:paraId="1A64964A" w14:textId="56DD5292" w:rsidR="0006032A" w:rsidRPr="00E80AA8" w:rsidRDefault="0006032A" w:rsidP="00E80AA8">
      <w:pPr>
        <w:pStyle w:val="a4"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за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обеспечение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объективности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оценки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работ</w:t>
      </w:r>
      <w:r w:rsidR="00D31A9A" w:rsidRPr="00E80AA8">
        <w:rPr>
          <w:rFonts w:ascii="Times New Roman" w:hAnsi="Times New Roman"/>
          <w:sz w:val="28"/>
          <w:szCs w:val="28"/>
          <w:lang w:val="ru-RU"/>
        </w:rPr>
        <w:t>;</w:t>
      </w:r>
    </w:p>
    <w:p w14:paraId="220BACB5" w14:textId="696652FD" w:rsidR="00D31A9A" w:rsidRPr="00E80AA8" w:rsidRDefault="00D31A9A" w:rsidP="00E80AA8">
      <w:pPr>
        <w:pStyle w:val="a4"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редакционную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подготовку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сборника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работ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победителей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призеров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</w:rPr>
        <w:t>V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Мартыновских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F8B" w:rsidRPr="00E80AA8">
        <w:rPr>
          <w:rFonts w:ascii="Times New Roman" w:hAnsi="Times New Roman"/>
          <w:sz w:val="28"/>
          <w:szCs w:val="28"/>
          <w:lang w:val="ru-RU"/>
        </w:rPr>
        <w:t>чтений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его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2D9" w:rsidRPr="00E80AA8">
        <w:rPr>
          <w:rFonts w:ascii="Times New Roman" w:hAnsi="Times New Roman"/>
          <w:sz w:val="28"/>
          <w:szCs w:val="28"/>
          <w:lang w:val="ru-RU"/>
        </w:rPr>
        <w:t>публикацию</w:t>
      </w:r>
      <w:r w:rsidR="005A7B87" w:rsidRPr="00E80AA8">
        <w:rPr>
          <w:rFonts w:ascii="Times New Roman" w:hAnsi="Times New Roman"/>
          <w:sz w:val="28"/>
          <w:szCs w:val="28"/>
          <w:lang w:val="ru-RU"/>
        </w:rPr>
        <w:t>;</w:t>
      </w:r>
    </w:p>
    <w:p w14:paraId="2C212069" w14:textId="03C25E82" w:rsidR="005A7B87" w:rsidRPr="00E80AA8" w:rsidRDefault="005A7B87" w:rsidP="00E80AA8">
      <w:pPr>
        <w:pStyle w:val="a4"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подготовку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макетов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Сертификатов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Дипломом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для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участников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Чтений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их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рассылку.</w:t>
      </w:r>
    </w:p>
    <w:p w14:paraId="1FE65C4B" w14:textId="77777777" w:rsidR="00592DF8" w:rsidRPr="00E871D6" w:rsidRDefault="00592DF8" w:rsidP="009B0B0E">
      <w:pPr>
        <w:pStyle w:val="a4"/>
        <w:tabs>
          <w:tab w:val="left" w:pos="142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25FC41" w14:textId="6FEC2091" w:rsidR="009C4A76" w:rsidRPr="00D35934" w:rsidRDefault="00923B07" w:rsidP="009C4A76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06552">
        <w:rPr>
          <w:b/>
          <w:sz w:val="28"/>
          <w:szCs w:val="28"/>
        </w:rPr>
        <w:t>Требования</w:t>
      </w:r>
      <w:r w:rsidR="00C147BC">
        <w:rPr>
          <w:b/>
          <w:sz w:val="28"/>
          <w:szCs w:val="28"/>
        </w:rPr>
        <w:t xml:space="preserve"> </w:t>
      </w:r>
      <w:r w:rsidRPr="00106552">
        <w:rPr>
          <w:b/>
          <w:sz w:val="28"/>
          <w:szCs w:val="28"/>
        </w:rPr>
        <w:t>к</w:t>
      </w:r>
      <w:r w:rsidR="00C147BC">
        <w:rPr>
          <w:b/>
          <w:sz w:val="28"/>
          <w:szCs w:val="28"/>
        </w:rPr>
        <w:t xml:space="preserve"> </w:t>
      </w:r>
      <w:r w:rsidR="00C52A87">
        <w:rPr>
          <w:b/>
          <w:sz w:val="28"/>
          <w:szCs w:val="28"/>
        </w:rPr>
        <w:t>материалам</w:t>
      </w:r>
      <w:r w:rsidR="00C147BC">
        <w:rPr>
          <w:b/>
          <w:sz w:val="28"/>
          <w:szCs w:val="28"/>
        </w:rPr>
        <w:t xml:space="preserve"> </w:t>
      </w:r>
      <w:r w:rsidR="00FF1B65">
        <w:rPr>
          <w:b/>
          <w:sz w:val="28"/>
          <w:szCs w:val="28"/>
        </w:rPr>
        <w:t>электронного</w:t>
      </w:r>
      <w:r w:rsidR="00C147BC">
        <w:rPr>
          <w:b/>
          <w:sz w:val="28"/>
          <w:szCs w:val="28"/>
        </w:rPr>
        <w:t xml:space="preserve"> </w:t>
      </w:r>
      <w:r w:rsidR="00FF1B65">
        <w:rPr>
          <w:b/>
          <w:sz w:val="28"/>
          <w:szCs w:val="28"/>
        </w:rPr>
        <w:t>сборника</w:t>
      </w:r>
      <w:r w:rsidR="00C147BC">
        <w:rPr>
          <w:b/>
          <w:sz w:val="28"/>
          <w:szCs w:val="28"/>
        </w:rPr>
        <w:t xml:space="preserve"> </w:t>
      </w:r>
      <w:r w:rsidR="00FF1B65">
        <w:rPr>
          <w:b/>
          <w:sz w:val="28"/>
          <w:szCs w:val="28"/>
        </w:rPr>
        <w:t>Чтений</w:t>
      </w:r>
    </w:p>
    <w:p w14:paraId="42DD5006" w14:textId="03135904" w:rsidR="00923B07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lastRenderedPageBreak/>
        <w:t>Каждый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участник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Чтений,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претендующий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на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издание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работы,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должен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оформить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материалы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в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соответствии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с</w:t>
      </w:r>
      <w:r w:rsidR="00C147BC">
        <w:rPr>
          <w:sz w:val="28"/>
          <w:szCs w:val="28"/>
        </w:rPr>
        <w:t xml:space="preserve"> </w:t>
      </w:r>
      <w:r w:rsidR="008644EA">
        <w:rPr>
          <w:sz w:val="28"/>
          <w:szCs w:val="28"/>
        </w:rPr>
        <w:t>образцом</w:t>
      </w:r>
      <w:r w:rsidR="00C147BC">
        <w:rPr>
          <w:sz w:val="28"/>
          <w:szCs w:val="28"/>
        </w:rPr>
        <w:t xml:space="preserve"> </w:t>
      </w:r>
      <w:r w:rsidR="008644EA">
        <w:rPr>
          <w:sz w:val="28"/>
          <w:szCs w:val="28"/>
        </w:rPr>
        <w:t>оформления</w:t>
      </w:r>
      <w:r w:rsidR="00C147BC">
        <w:rPr>
          <w:sz w:val="28"/>
          <w:szCs w:val="28"/>
        </w:rPr>
        <w:t xml:space="preserve"> </w:t>
      </w:r>
      <w:r w:rsidR="008644EA">
        <w:rPr>
          <w:sz w:val="28"/>
          <w:szCs w:val="28"/>
        </w:rPr>
        <w:t>материалов</w:t>
      </w:r>
      <w:r w:rsidR="00C147BC">
        <w:rPr>
          <w:sz w:val="28"/>
          <w:szCs w:val="28"/>
        </w:rPr>
        <w:t xml:space="preserve"> </w:t>
      </w:r>
      <w:r w:rsidR="008644EA">
        <w:rPr>
          <w:sz w:val="28"/>
          <w:szCs w:val="28"/>
        </w:rPr>
        <w:t>(</w:t>
      </w:r>
      <w:r w:rsidR="009A2CC3">
        <w:rPr>
          <w:sz w:val="28"/>
          <w:szCs w:val="28"/>
        </w:rPr>
        <w:t>приложение</w:t>
      </w:r>
      <w:r w:rsidR="00C147BC">
        <w:rPr>
          <w:sz w:val="28"/>
          <w:szCs w:val="28"/>
        </w:rPr>
        <w:t xml:space="preserve"> </w:t>
      </w:r>
      <w:r w:rsidR="009A2CC3">
        <w:rPr>
          <w:sz w:val="28"/>
          <w:szCs w:val="28"/>
        </w:rPr>
        <w:t>№</w:t>
      </w:r>
      <w:r w:rsidR="00C147BC">
        <w:rPr>
          <w:sz w:val="28"/>
          <w:szCs w:val="28"/>
        </w:rPr>
        <w:t xml:space="preserve"> </w:t>
      </w:r>
      <w:r w:rsidR="003059B2">
        <w:rPr>
          <w:sz w:val="28"/>
          <w:szCs w:val="28"/>
        </w:rPr>
        <w:t>3</w:t>
      </w:r>
      <w:r w:rsidR="00C147BC">
        <w:rPr>
          <w:sz w:val="28"/>
          <w:szCs w:val="28"/>
        </w:rPr>
        <w:t xml:space="preserve"> </w:t>
      </w:r>
      <w:r w:rsidR="00592DF8">
        <w:rPr>
          <w:sz w:val="28"/>
          <w:szCs w:val="28"/>
        </w:rPr>
        <w:t>к</w:t>
      </w:r>
      <w:r w:rsidR="00C147BC">
        <w:rPr>
          <w:sz w:val="28"/>
          <w:szCs w:val="28"/>
        </w:rPr>
        <w:t xml:space="preserve"> </w:t>
      </w:r>
      <w:r w:rsidR="00C45267">
        <w:rPr>
          <w:sz w:val="28"/>
          <w:szCs w:val="28"/>
        </w:rPr>
        <w:t>Положению</w:t>
      </w:r>
      <w:r w:rsidR="00C147BC">
        <w:t xml:space="preserve"> </w:t>
      </w:r>
      <w:r w:rsidR="008644EA" w:rsidRPr="008644EA">
        <w:rPr>
          <w:sz w:val="28"/>
          <w:szCs w:val="28"/>
        </w:rPr>
        <w:t>о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V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Международных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Мартыновских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чтениях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обучающихся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педагогов</w:t>
      </w:r>
      <w:r w:rsidR="008644EA">
        <w:rPr>
          <w:sz w:val="28"/>
          <w:szCs w:val="28"/>
        </w:rPr>
        <w:t>)</w:t>
      </w:r>
      <w:r w:rsidRPr="008E64A0">
        <w:rPr>
          <w:sz w:val="28"/>
          <w:szCs w:val="28"/>
        </w:rPr>
        <w:t>.</w:t>
      </w:r>
    </w:p>
    <w:p w14:paraId="3F53DB55" w14:textId="33BE2059" w:rsidR="00923B07" w:rsidRPr="008E64A0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t>На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Чтения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статьи</w:t>
      </w:r>
      <w:r w:rsidR="00C147BC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от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3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до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5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страниц.</w:t>
      </w:r>
      <w:r w:rsidR="00C147BC">
        <w:rPr>
          <w:sz w:val="28"/>
          <w:szCs w:val="28"/>
        </w:rPr>
        <w:t xml:space="preserve"> </w:t>
      </w:r>
    </w:p>
    <w:p w14:paraId="0F122DF7" w14:textId="3F20AC07" w:rsidR="00923B07" w:rsidRPr="008E64A0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набора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текста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статьи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таблиц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необходимо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использовать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редактор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Microsoft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Word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Pr="008E64A0">
        <w:rPr>
          <w:sz w:val="28"/>
          <w:szCs w:val="28"/>
        </w:rPr>
        <w:t>Windows.</w:t>
      </w:r>
      <w:r w:rsidR="00C147BC">
        <w:rPr>
          <w:sz w:val="28"/>
          <w:szCs w:val="28"/>
        </w:rPr>
        <w:t xml:space="preserve"> </w:t>
      </w:r>
    </w:p>
    <w:p w14:paraId="477A074A" w14:textId="73BEF51B" w:rsidR="00923B07" w:rsidRPr="001C3551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Доля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авторского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текста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в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работе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должна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составля</w:t>
      </w:r>
      <w:r w:rsidR="00FB3633">
        <w:rPr>
          <w:sz w:val="28"/>
          <w:szCs w:val="28"/>
        </w:rPr>
        <w:t>ть</w:t>
      </w:r>
      <w:r w:rsidR="00C147BC">
        <w:rPr>
          <w:sz w:val="28"/>
          <w:szCs w:val="28"/>
        </w:rPr>
        <w:t xml:space="preserve"> </w:t>
      </w:r>
      <w:r w:rsidR="00FB3633">
        <w:rPr>
          <w:sz w:val="28"/>
          <w:szCs w:val="28"/>
        </w:rPr>
        <w:t>более</w:t>
      </w:r>
      <w:r w:rsidR="00C147BC">
        <w:rPr>
          <w:sz w:val="28"/>
          <w:szCs w:val="28"/>
        </w:rPr>
        <w:t xml:space="preserve"> </w:t>
      </w:r>
      <w:r w:rsidR="00FB3633">
        <w:rPr>
          <w:sz w:val="28"/>
          <w:szCs w:val="28"/>
        </w:rPr>
        <w:t>70</w:t>
      </w:r>
      <w:r w:rsidRPr="001C3551">
        <w:rPr>
          <w:sz w:val="28"/>
          <w:szCs w:val="28"/>
        </w:rPr>
        <w:t>%.</w:t>
      </w:r>
    </w:p>
    <w:p w14:paraId="2F768251" w14:textId="7A2F4C52" w:rsidR="00923B07" w:rsidRPr="001C3551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Обязательные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структурные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элементы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статьи:</w:t>
      </w:r>
    </w:p>
    <w:p w14:paraId="70722E7F" w14:textId="2A471561" w:rsidR="00923B07" w:rsidRPr="001C3551" w:rsidRDefault="00923B07" w:rsidP="00BE70D4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Название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статьи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на</w:t>
      </w:r>
      <w:r w:rsidR="00C147BC">
        <w:rPr>
          <w:sz w:val="28"/>
          <w:szCs w:val="28"/>
        </w:rPr>
        <w:t xml:space="preserve"> </w:t>
      </w:r>
      <w:r w:rsidR="000A46CC">
        <w:rPr>
          <w:sz w:val="28"/>
          <w:szCs w:val="28"/>
        </w:rPr>
        <w:t>русском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английском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языках,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не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использовать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все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прописные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буквы.</w:t>
      </w:r>
    </w:p>
    <w:p w14:paraId="676EAC81" w14:textId="7494476C" w:rsidR="00923B07" w:rsidRPr="001C3551" w:rsidRDefault="00923B07" w:rsidP="00BE70D4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Сведения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об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авторе/авторах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(на</w:t>
      </w:r>
      <w:r w:rsidR="00C147BC">
        <w:rPr>
          <w:sz w:val="28"/>
          <w:szCs w:val="28"/>
        </w:rPr>
        <w:t xml:space="preserve"> </w:t>
      </w:r>
      <w:r w:rsidR="000A46CC">
        <w:rPr>
          <w:sz w:val="28"/>
          <w:szCs w:val="28"/>
        </w:rPr>
        <w:t>русском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английском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языках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полностью):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педагогов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фамилия,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имя,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отчество,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звание,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должность,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место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работы,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e-</w:t>
      </w:r>
      <w:proofErr w:type="spellStart"/>
      <w:r w:rsidRPr="001C3551">
        <w:rPr>
          <w:sz w:val="28"/>
          <w:szCs w:val="28"/>
        </w:rPr>
        <w:t>mail</w:t>
      </w:r>
      <w:proofErr w:type="spellEnd"/>
      <w:r w:rsidR="00FF1B65">
        <w:rPr>
          <w:sz w:val="28"/>
          <w:szCs w:val="28"/>
        </w:rPr>
        <w:t>;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обучающихся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фамилия,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имя,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класс,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место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учебы,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научный</w:t>
      </w:r>
      <w:r w:rsidR="00C147BC">
        <w:rPr>
          <w:sz w:val="28"/>
          <w:szCs w:val="28"/>
        </w:rPr>
        <w:t xml:space="preserve"> </w:t>
      </w:r>
      <w:r w:rsidR="00FF1B65">
        <w:rPr>
          <w:sz w:val="28"/>
          <w:szCs w:val="28"/>
        </w:rPr>
        <w:t>руководитель,</w:t>
      </w:r>
      <w:r w:rsidR="00C147BC">
        <w:rPr>
          <w:sz w:val="28"/>
          <w:szCs w:val="28"/>
        </w:rPr>
        <w:t xml:space="preserve"> </w:t>
      </w:r>
      <w:r w:rsidR="00FF1B65" w:rsidRPr="001C3551">
        <w:rPr>
          <w:sz w:val="28"/>
          <w:szCs w:val="28"/>
        </w:rPr>
        <w:t>e-</w:t>
      </w:r>
      <w:proofErr w:type="spellStart"/>
      <w:r w:rsidR="00FF1B65" w:rsidRPr="001C3551">
        <w:rPr>
          <w:sz w:val="28"/>
          <w:szCs w:val="28"/>
        </w:rPr>
        <w:t>mail</w:t>
      </w:r>
      <w:proofErr w:type="spellEnd"/>
      <w:r w:rsidRPr="001C3551">
        <w:rPr>
          <w:sz w:val="28"/>
          <w:szCs w:val="28"/>
        </w:rPr>
        <w:t>.</w:t>
      </w:r>
    </w:p>
    <w:p w14:paraId="1BDCC022" w14:textId="517E0275" w:rsidR="00923B07" w:rsidRPr="001C3551" w:rsidRDefault="00923B07" w:rsidP="00BE70D4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Аннотация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(на</w:t>
      </w:r>
      <w:r w:rsidR="00C147BC">
        <w:rPr>
          <w:sz w:val="28"/>
          <w:szCs w:val="28"/>
        </w:rPr>
        <w:t xml:space="preserve"> </w:t>
      </w:r>
      <w:r w:rsidR="000A46CC">
        <w:rPr>
          <w:sz w:val="28"/>
          <w:szCs w:val="28"/>
        </w:rPr>
        <w:t>русском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английском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языках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полностью)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="00054A4D">
        <w:rPr>
          <w:sz w:val="28"/>
          <w:szCs w:val="28"/>
        </w:rPr>
        <w:br/>
        <w:t>50-7</w:t>
      </w:r>
      <w:r w:rsidR="009A2CC3">
        <w:rPr>
          <w:sz w:val="28"/>
          <w:szCs w:val="28"/>
        </w:rPr>
        <w:t>0</w:t>
      </w:r>
      <w:r w:rsidR="00C147BC">
        <w:rPr>
          <w:sz w:val="28"/>
          <w:szCs w:val="28"/>
        </w:rPr>
        <w:t xml:space="preserve"> </w:t>
      </w:r>
      <w:r w:rsidR="009A2CC3">
        <w:rPr>
          <w:sz w:val="28"/>
          <w:szCs w:val="28"/>
        </w:rPr>
        <w:t>слов: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краткая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характеристика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работы,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содержащая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основную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тему,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проблему,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цель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ее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результаты.</w:t>
      </w:r>
    </w:p>
    <w:p w14:paraId="7EC3A812" w14:textId="53A5F682" w:rsidR="00923B07" w:rsidRPr="001C3551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Ключевые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слова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не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менее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5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слов.</w:t>
      </w:r>
    </w:p>
    <w:p w14:paraId="3313C4EF" w14:textId="60B8E835" w:rsidR="00923B07" w:rsidRPr="001C3551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Текст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статьи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на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основном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языке: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шрифт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14,</w:t>
      </w:r>
      <w:r w:rsidR="00C147BC">
        <w:rPr>
          <w:sz w:val="28"/>
          <w:szCs w:val="28"/>
        </w:rPr>
        <w:t xml:space="preserve"> </w:t>
      </w:r>
      <w:proofErr w:type="spellStart"/>
      <w:r w:rsidRPr="001C3551">
        <w:rPr>
          <w:sz w:val="28"/>
          <w:szCs w:val="28"/>
        </w:rPr>
        <w:t>Times</w:t>
      </w:r>
      <w:proofErr w:type="spellEnd"/>
      <w:r w:rsidR="00C147BC">
        <w:rPr>
          <w:sz w:val="28"/>
          <w:szCs w:val="28"/>
        </w:rPr>
        <w:t xml:space="preserve"> </w:t>
      </w:r>
      <w:proofErr w:type="spellStart"/>
      <w:r w:rsidRPr="001C3551">
        <w:rPr>
          <w:sz w:val="28"/>
          <w:szCs w:val="28"/>
        </w:rPr>
        <w:t>New</w:t>
      </w:r>
      <w:proofErr w:type="spellEnd"/>
      <w:r w:rsidR="00C147BC">
        <w:rPr>
          <w:sz w:val="28"/>
          <w:szCs w:val="28"/>
        </w:rPr>
        <w:t xml:space="preserve"> </w:t>
      </w:r>
      <w:proofErr w:type="spellStart"/>
      <w:r w:rsidR="00FB3633">
        <w:rPr>
          <w:sz w:val="28"/>
          <w:szCs w:val="28"/>
        </w:rPr>
        <w:t>Roman</w:t>
      </w:r>
      <w:proofErr w:type="spellEnd"/>
      <w:r w:rsidR="00FB3633">
        <w:rPr>
          <w:sz w:val="28"/>
          <w:szCs w:val="28"/>
        </w:rPr>
        <w:t>,</w:t>
      </w:r>
      <w:r w:rsidR="00C147BC">
        <w:rPr>
          <w:sz w:val="28"/>
          <w:szCs w:val="28"/>
        </w:rPr>
        <w:t xml:space="preserve"> </w:t>
      </w:r>
      <w:r w:rsidR="00FB3633">
        <w:rPr>
          <w:sz w:val="28"/>
          <w:szCs w:val="28"/>
        </w:rPr>
        <w:t>интервал</w:t>
      </w:r>
      <w:r w:rsidR="00C147BC">
        <w:rPr>
          <w:sz w:val="28"/>
          <w:szCs w:val="28"/>
        </w:rPr>
        <w:t xml:space="preserve"> </w:t>
      </w:r>
      <w:r w:rsidR="00FB3633">
        <w:rPr>
          <w:sz w:val="28"/>
          <w:szCs w:val="28"/>
        </w:rPr>
        <w:t>1</w:t>
      </w:r>
      <w:r w:rsidRPr="001C3551">
        <w:rPr>
          <w:sz w:val="28"/>
          <w:szCs w:val="28"/>
        </w:rPr>
        <w:t>,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выравнивание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по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ширине.</w:t>
      </w:r>
    </w:p>
    <w:p w14:paraId="1876CB2F" w14:textId="1D2C90FB" w:rsidR="00923B07" w:rsidRDefault="00923B07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Список</w:t>
      </w:r>
      <w:r w:rsidR="00C147BC">
        <w:rPr>
          <w:sz w:val="28"/>
          <w:szCs w:val="28"/>
        </w:rPr>
        <w:t xml:space="preserve"> </w:t>
      </w:r>
      <w:r w:rsidR="009A2CC3">
        <w:rPr>
          <w:sz w:val="28"/>
          <w:szCs w:val="28"/>
        </w:rPr>
        <w:t>используемых</w:t>
      </w:r>
      <w:r w:rsidR="00C147BC">
        <w:rPr>
          <w:sz w:val="28"/>
          <w:szCs w:val="28"/>
        </w:rPr>
        <w:t xml:space="preserve"> </w:t>
      </w:r>
      <w:r w:rsidR="009A2CC3">
        <w:rPr>
          <w:sz w:val="28"/>
          <w:szCs w:val="28"/>
        </w:rPr>
        <w:t>источников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в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алфавитном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порядке.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Рекомендуемое</w:t>
      </w:r>
      <w:r w:rsidR="00C147BC">
        <w:rPr>
          <w:sz w:val="28"/>
          <w:szCs w:val="28"/>
        </w:rPr>
        <w:t xml:space="preserve"> </w:t>
      </w:r>
      <w:r w:rsidRPr="001C3551">
        <w:rPr>
          <w:sz w:val="28"/>
          <w:szCs w:val="28"/>
        </w:rPr>
        <w:t>количе</w:t>
      </w:r>
      <w:r w:rsidR="006C0833">
        <w:rPr>
          <w:sz w:val="28"/>
          <w:szCs w:val="28"/>
        </w:rPr>
        <w:t>ство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источников</w:t>
      </w:r>
      <w:r w:rsidR="00E80AA8">
        <w:rPr>
          <w:sz w:val="28"/>
          <w:szCs w:val="28"/>
        </w:rPr>
        <w:t xml:space="preserve"> </w:t>
      </w:r>
      <w:r w:rsidR="00E80AA8" w:rsidRPr="001A5079">
        <w:rPr>
          <w:rFonts w:ascii="PT Astra Serif" w:hAnsi="PT Astra Serif"/>
          <w:sz w:val="28"/>
          <w:szCs w:val="28"/>
        </w:rPr>
        <w:t>–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от</w:t>
      </w:r>
      <w:r w:rsidR="00C147BC">
        <w:rPr>
          <w:sz w:val="28"/>
          <w:szCs w:val="28"/>
        </w:rPr>
        <w:t xml:space="preserve"> </w:t>
      </w:r>
      <w:r w:rsidR="00534FF9">
        <w:rPr>
          <w:sz w:val="28"/>
          <w:szCs w:val="28"/>
        </w:rPr>
        <w:t>2</w:t>
      </w:r>
      <w:r w:rsidR="00C147BC">
        <w:rPr>
          <w:sz w:val="28"/>
          <w:szCs w:val="28"/>
        </w:rPr>
        <w:t xml:space="preserve"> </w:t>
      </w:r>
      <w:r w:rsidR="00534FF9">
        <w:rPr>
          <w:sz w:val="28"/>
          <w:szCs w:val="28"/>
        </w:rPr>
        <w:t>до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5</w:t>
      </w:r>
      <w:r w:rsidR="00C147BC">
        <w:rPr>
          <w:sz w:val="28"/>
          <w:szCs w:val="28"/>
        </w:rPr>
        <w:t xml:space="preserve"> </w:t>
      </w:r>
      <w:r w:rsidR="0061141F">
        <w:rPr>
          <w:sz w:val="28"/>
          <w:szCs w:val="28"/>
        </w:rPr>
        <w:t>(</w:t>
      </w:r>
      <w:r w:rsidR="008644EA">
        <w:rPr>
          <w:sz w:val="28"/>
          <w:szCs w:val="28"/>
        </w:rPr>
        <w:t>приложение</w:t>
      </w:r>
      <w:r w:rsidR="00C147BC">
        <w:rPr>
          <w:sz w:val="28"/>
          <w:szCs w:val="28"/>
        </w:rPr>
        <w:t xml:space="preserve"> </w:t>
      </w:r>
      <w:r w:rsidR="009A2CC3">
        <w:rPr>
          <w:sz w:val="28"/>
          <w:szCs w:val="28"/>
        </w:rPr>
        <w:t>№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2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к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Положению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о</w:t>
      </w:r>
      <w:r w:rsidR="00C147BC">
        <w:rPr>
          <w:sz w:val="28"/>
          <w:szCs w:val="28"/>
        </w:rPr>
        <w:t xml:space="preserve"> </w:t>
      </w:r>
      <w:r w:rsidR="00DF06E7">
        <w:rPr>
          <w:sz w:val="28"/>
          <w:szCs w:val="28"/>
        </w:rPr>
        <w:t>V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Международных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Мартыновских</w:t>
      </w:r>
      <w:r w:rsidR="00C147BC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>чтениях</w:t>
      </w:r>
      <w:r w:rsidR="00C147BC">
        <w:t xml:space="preserve"> </w:t>
      </w:r>
      <w:r w:rsidR="008644EA" w:rsidRPr="008644EA">
        <w:rPr>
          <w:sz w:val="28"/>
          <w:szCs w:val="28"/>
        </w:rPr>
        <w:t>для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обучающихся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и</w:t>
      </w:r>
      <w:r w:rsidR="00C147BC">
        <w:rPr>
          <w:sz w:val="28"/>
          <w:szCs w:val="28"/>
        </w:rPr>
        <w:t xml:space="preserve"> </w:t>
      </w:r>
      <w:r w:rsidR="008644EA" w:rsidRPr="008644EA">
        <w:rPr>
          <w:sz w:val="28"/>
          <w:szCs w:val="28"/>
        </w:rPr>
        <w:t>педагогов</w:t>
      </w:r>
      <w:r>
        <w:rPr>
          <w:sz w:val="28"/>
          <w:szCs w:val="28"/>
        </w:rPr>
        <w:t>)</w:t>
      </w:r>
      <w:r w:rsidR="006C0833">
        <w:rPr>
          <w:sz w:val="28"/>
          <w:szCs w:val="28"/>
        </w:rPr>
        <w:t>.</w:t>
      </w:r>
    </w:p>
    <w:p w14:paraId="09D22EB7" w14:textId="7E9CFFD3" w:rsidR="007931FE" w:rsidRDefault="007931FE" w:rsidP="00BE70D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7022">
        <w:rPr>
          <w:sz w:val="28"/>
          <w:szCs w:val="28"/>
        </w:rPr>
        <w:t>Требования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к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оформлению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титульных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листов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материалов,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предоставляемых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на</w:t>
      </w:r>
      <w:r w:rsidR="00C147BC">
        <w:rPr>
          <w:sz w:val="28"/>
          <w:szCs w:val="28"/>
        </w:rPr>
        <w:t xml:space="preserve"> </w:t>
      </w:r>
      <w:r w:rsidRPr="007E7022">
        <w:rPr>
          <w:sz w:val="28"/>
          <w:szCs w:val="28"/>
        </w:rPr>
        <w:t>Чтения</w:t>
      </w:r>
      <w:r w:rsidR="00E80AA8">
        <w:rPr>
          <w:sz w:val="28"/>
          <w:szCs w:val="28"/>
        </w:rPr>
        <w:t>:</w:t>
      </w:r>
    </w:p>
    <w:p w14:paraId="6F18A5A6" w14:textId="1F97C96B" w:rsidR="00E80AA8" w:rsidRDefault="00E80AA8" w:rsidP="00E80AA8">
      <w:pPr>
        <w:pStyle w:val="11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1D16C7F1" w14:textId="0E0139A0" w:rsidR="00E80AA8" w:rsidRDefault="00E80AA8" w:rsidP="00E80AA8">
      <w:pPr>
        <w:pStyle w:val="11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600C7721" w14:textId="77777777" w:rsidR="00E80AA8" w:rsidRPr="007E7022" w:rsidRDefault="00E80AA8" w:rsidP="00E80AA8">
      <w:pPr>
        <w:pStyle w:val="11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0242453E" w14:textId="77777777" w:rsidR="007931FE" w:rsidRPr="00346168" w:rsidRDefault="007931FE" w:rsidP="007931FE">
      <w:pPr>
        <w:pStyle w:val="af4"/>
        <w:shd w:val="clear" w:color="auto" w:fill="FFFFFF"/>
        <w:ind w:left="857"/>
        <w:textAlignment w:val="baseline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111DA8DD" w14:textId="1667FCDF" w:rsidR="007931FE" w:rsidRPr="00BC245D" w:rsidRDefault="007931FE" w:rsidP="00F00CE0">
      <w:pPr>
        <w:pStyle w:val="af4"/>
        <w:shd w:val="clear" w:color="auto" w:fill="FFFFFF"/>
        <w:ind w:left="857"/>
        <w:jc w:val="center"/>
        <w:textAlignment w:val="baseline"/>
        <w:rPr>
          <w:sz w:val="28"/>
          <w:szCs w:val="28"/>
          <w:lang w:val="ru-RU"/>
        </w:rPr>
      </w:pPr>
      <w:r w:rsidRPr="00BC245D">
        <w:rPr>
          <w:sz w:val="28"/>
          <w:szCs w:val="28"/>
        </w:rPr>
        <w:t>V</w:t>
      </w:r>
      <w:r w:rsidR="00C147BC">
        <w:rPr>
          <w:sz w:val="28"/>
          <w:szCs w:val="28"/>
          <w:lang w:val="ru-RU"/>
        </w:rPr>
        <w:t xml:space="preserve"> </w:t>
      </w:r>
      <w:r w:rsidRPr="00BC245D">
        <w:rPr>
          <w:sz w:val="28"/>
          <w:szCs w:val="28"/>
          <w:lang w:val="ru-RU"/>
        </w:rPr>
        <w:t>Международные</w:t>
      </w:r>
      <w:r w:rsidR="00C147BC">
        <w:rPr>
          <w:sz w:val="28"/>
          <w:szCs w:val="28"/>
          <w:lang w:val="ru-RU"/>
        </w:rPr>
        <w:t xml:space="preserve"> </w:t>
      </w:r>
      <w:r w:rsidRPr="00BC245D">
        <w:rPr>
          <w:sz w:val="28"/>
          <w:szCs w:val="28"/>
          <w:lang w:val="ru-RU"/>
        </w:rPr>
        <w:t>Мартыновские</w:t>
      </w:r>
      <w:r w:rsidR="00C147BC">
        <w:rPr>
          <w:sz w:val="28"/>
          <w:szCs w:val="28"/>
          <w:lang w:val="ru-RU"/>
        </w:rPr>
        <w:t xml:space="preserve"> </w:t>
      </w:r>
      <w:r w:rsidRPr="00BC245D">
        <w:rPr>
          <w:sz w:val="28"/>
          <w:szCs w:val="28"/>
          <w:lang w:val="ru-RU"/>
        </w:rPr>
        <w:t>чтения</w:t>
      </w:r>
    </w:p>
    <w:p w14:paraId="39E3D50B" w14:textId="77777777" w:rsidR="007931FE" w:rsidRPr="00BC245D" w:rsidRDefault="007931FE" w:rsidP="007931FE">
      <w:pPr>
        <w:pStyle w:val="a4"/>
        <w:ind w:left="857"/>
        <w:rPr>
          <w:rFonts w:ascii="Times New Roman" w:hAnsi="Times New Roman"/>
          <w:sz w:val="28"/>
          <w:szCs w:val="28"/>
          <w:lang w:val="ru-RU"/>
        </w:rPr>
      </w:pPr>
    </w:p>
    <w:p w14:paraId="7470C7A8" w14:textId="346FAA4C" w:rsidR="007931FE" w:rsidRPr="00BC245D" w:rsidRDefault="00C147BC" w:rsidP="007931FE">
      <w:pPr>
        <w:pStyle w:val="a4"/>
        <w:ind w:left="8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5A86EDF" w14:textId="5CED9AC2" w:rsidR="007931FE" w:rsidRPr="00BC245D" w:rsidRDefault="007931FE" w:rsidP="001C7D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245D">
        <w:rPr>
          <w:rFonts w:ascii="Times New Roman" w:hAnsi="Times New Roman"/>
          <w:sz w:val="28"/>
          <w:szCs w:val="28"/>
          <w:lang w:val="ru-RU"/>
        </w:rPr>
        <w:t>ИССЛЕДОВАТЕЛЬСКАЯ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РАБОТА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(ПРОЕКТ</w:t>
      </w:r>
      <w:r w:rsidR="00346168"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6168">
        <w:rPr>
          <w:rFonts w:ascii="Times New Roman" w:hAnsi="Times New Roman"/>
          <w:sz w:val="28"/>
          <w:szCs w:val="28"/>
          <w:lang w:val="ru-RU"/>
        </w:rPr>
        <w:t>ПРЕЗЕНТАЦИЯ</w:t>
      </w:r>
      <w:r w:rsidR="001C7D0A" w:rsidRPr="00BC245D">
        <w:rPr>
          <w:rFonts w:ascii="Times New Roman" w:hAnsi="Times New Roman"/>
          <w:sz w:val="28"/>
          <w:szCs w:val="28"/>
          <w:lang w:val="ru-RU"/>
        </w:rPr>
        <w:t>)</w:t>
      </w:r>
    </w:p>
    <w:p w14:paraId="26962500" w14:textId="77777777" w:rsidR="00346168" w:rsidRDefault="00346168" w:rsidP="00F00CE0">
      <w:pPr>
        <w:rPr>
          <w:rFonts w:ascii="Times New Roman" w:hAnsi="Times New Roman"/>
          <w:sz w:val="28"/>
          <w:szCs w:val="28"/>
          <w:lang w:val="ru-RU"/>
        </w:rPr>
      </w:pPr>
    </w:p>
    <w:p w14:paraId="49B217C9" w14:textId="01FC3028" w:rsidR="007931FE" w:rsidRPr="00346168" w:rsidRDefault="00E80AA8" w:rsidP="00F00C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00CE0">
        <w:rPr>
          <w:rFonts w:ascii="Times New Roman" w:hAnsi="Times New Roman"/>
          <w:sz w:val="28"/>
          <w:szCs w:val="28"/>
          <w:lang w:val="ru-RU"/>
        </w:rPr>
        <w:t>направлению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346168">
        <w:rPr>
          <w:rFonts w:ascii="Times New Roman" w:hAnsi="Times New Roman"/>
          <w:sz w:val="28"/>
          <w:szCs w:val="28"/>
          <w:lang w:val="ru-RU"/>
        </w:rPr>
        <w:t>(указать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346168">
        <w:rPr>
          <w:rFonts w:ascii="Times New Roman" w:hAnsi="Times New Roman"/>
          <w:sz w:val="28"/>
          <w:szCs w:val="28"/>
          <w:lang w:val="ru-RU"/>
        </w:rPr>
        <w:t>направление)</w:t>
      </w:r>
    </w:p>
    <w:p w14:paraId="5A241F35" w14:textId="01D44650" w:rsidR="007931FE" w:rsidRPr="00346168" w:rsidRDefault="00E80AA8" w:rsidP="00F00C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34616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346168">
        <w:rPr>
          <w:rFonts w:ascii="Times New Roman" w:hAnsi="Times New Roman"/>
          <w:sz w:val="28"/>
          <w:szCs w:val="28"/>
          <w:lang w:val="ru-RU"/>
        </w:rPr>
        <w:t>тему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CE0">
        <w:rPr>
          <w:rFonts w:ascii="Times New Roman" w:hAnsi="Times New Roman"/>
          <w:sz w:val="28"/>
          <w:szCs w:val="28"/>
          <w:lang w:val="ru-RU"/>
        </w:rPr>
        <w:t>(указать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CE0">
        <w:rPr>
          <w:rFonts w:ascii="Times New Roman" w:hAnsi="Times New Roman"/>
          <w:sz w:val="28"/>
          <w:szCs w:val="28"/>
          <w:lang w:val="ru-RU"/>
        </w:rPr>
        <w:t>тему)</w:t>
      </w:r>
    </w:p>
    <w:p w14:paraId="51A4A5BF" w14:textId="680F502A" w:rsidR="00413618" w:rsidRPr="00413618" w:rsidRDefault="00413618" w:rsidP="00F00C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выполнена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(ука</w:t>
      </w:r>
      <w:r w:rsidR="005647C5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ФИО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полностью)</w:t>
      </w:r>
    </w:p>
    <w:p w14:paraId="36CE12F7" w14:textId="2ABEC858" w:rsidR="007931FE" w:rsidRPr="00340FBE" w:rsidRDefault="00413618" w:rsidP="00340FBE">
      <w:pPr>
        <w:rPr>
          <w:rFonts w:ascii="Times New Roman" w:hAnsi="Times New Roman"/>
          <w:sz w:val="28"/>
          <w:szCs w:val="28"/>
          <w:lang w:val="ru-RU"/>
        </w:rPr>
      </w:pPr>
      <w:r w:rsidRPr="00340FBE">
        <w:rPr>
          <w:rFonts w:ascii="Times New Roman" w:hAnsi="Times New Roman"/>
          <w:sz w:val="28"/>
          <w:szCs w:val="28"/>
          <w:lang w:val="ru-RU"/>
        </w:rPr>
        <w:t>Статус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FBE">
        <w:rPr>
          <w:rFonts w:ascii="Times New Roman" w:hAnsi="Times New Roman"/>
          <w:sz w:val="28"/>
          <w:szCs w:val="28"/>
          <w:lang w:val="ru-RU"/>
        </w:rPr>
        <w:t>(для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FBE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FBE">
        <w:rPr>
          <w:rFonts w:ascii="Times New Roman" w:hAnsi="Times New Roman"/>
          <w:sz w:val="28"/>
          <w:szCs w:val="28"/>
          <w:lang w:val="ru-RU"/>
        </w:rPr>
        <w:t>указат</w:t>
      </w:r>
      <w:r w:rsidR="007A0167" w:rsidRPr="00340FBE">
        <w:rPr>
          <w:rFonts w:ascii="Times New Roman" w:hAnsi="Times New Roman"/>
          <w:sz w:val="28"/>
          <w:szCs w:val="28"/>
          <w:lang w:val="ru-RU"/>
        </w:rPr>
        <w:t>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167" w:rsidRPr="00340FBE">
        <w:rPr>
          <w:rFonts w:ascii="Times New Roman" w:hAnsi="Times New Roman"/>
          <w:sz w:val="28"/>
          <w:szCs w:val="28"/>
          <w:lang w:val="ru-RU"/>
        </w:rPr>
        <w:t>образовательную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167" w:rsidRPr="00340FBE">
        <w:rPr>
          <w:rFonts w:ascii="Times New Roman" w:hAnsi="Times New Roman"/>
          <w:sz w:val="28"/>
          <w:szCs w:val="28"/>
          <w:lang w:val="ru-RU"/>
        </w:rPr>
        <w:t>организацию,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167" w:rsidRPr="00340FBE">
        <w:rPr>
          <w:rFonts w:ascii="Times New Roman" w:hAnsi="Times New Roman"/>
          <w:sz w:val="28"/>
          <w:szCs w:val="28"/>
          <w:lang w:val="ru-RU"/>
        </w:rPr>
        <w:t>класс/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167" w:rsidRPr="00340FBE">
        <w:rPr>
          <w:rFonts w:ascii="Times New Roman" w:hAnsi="Times New Roman"/>
          <w:sz w:val="28"/>
          <w:szCs w:val="28"/>
          <w:lang w:val="ru-RU"/>
        </w:rPr>
        <w:t>курс</w:t>
      </w:r>
      <w:r w:rsidRPr="00340FBE">
        <w:rPr>
          <w:rFonts w:ascii="Times New Roman" w:hAnsi="Times New Roman"/>
          <w:sz w:val="28"/>
          <w:szCs w:val="28"/>
          <w:lang w:val="ru-RU"/>
        </w:rPr>
        <w:t>)</w:t>
      </w:r>
    </w:p>
    <w:p w14:paraId="1ABA57FD" w14:textId="77777777" w:rsidR="007931FE" w:rsidRPr="00BE70D4" w:rsidRDefault="007931FE" w:rsidP="00340FBE">
      <w:pPr>
        <w:rPr>
          <w:rFonts w:ascii="Times New Roman" w:hAnsi="Times New Roman"/>
          <w:sz w:val="28"/>
          <w:szCs w:val="28"/>
          <w:lang w:val="ru-RU"/>
        </w:rPr>
      </w:pPr>
      <w:r w:rsidRPr="00BE70D4">
        <w:rPr>
          <w:rFonts w:ascii="Times New Roman" w:hAnsi="Times New Roman"/>
          <w:sz w:val="28"/>
          <w:szCs w:val="28"/>
          <w:lang w:val="ru-RU"/>
        </w:rPr>
        <w:t>Регион</w:t>
      </w:r>
    </w:p>
    <w:p w14:paraId="4A207071" w14:textId="77777777" w:rsidR="00340FBE" w:rsidRPr="00BE70D4" w:rsidRDefault="00340FBE" w:rsidP="00340FBE">
      <w:pPr>
        <w:pStyle w:val="a4"/>
        <w:ind w:left="574"/>
        <w:rPr>
          <w:rFonts w:ascii="Times New Roman" w:hAnsi="Times New Roman"/>
          <w:sz w:val="28"/>
          <w:szCs w:val="28"/>
          <w:lang w:val="ru-RU"/>
        </w:rPr>
      </w:pPr>
    </w:p>
    <w:p w14:paraId="775E9F3F" w14:textId="2E8347AE" w:rsidR="007931FE" w:rsidRPr="00BE70D4" w:rsidRDefault="007931FE" w:rsidP="00E80AA8">
      <w:pPr>
        <w:pStyle w:val="a4"/>
        <w:ind w:left="574"/>
        <w:jc w:val="center"/>
        <w:rPr>
          <w:rFonts w:ascii="Times New Roman" w:hAnsi="Times New Roman"/>
          <w:sz w:val="28"/>
          <w:szCs w:val="28"/>
          <w:lang w:val="ru-RU"/>
        </w:rPr>
      </w:pPr>
      <w:r w:rsidRPr="00BE70D4">
        <w:rPr>
          <w:rFonts w:ascii="Times New Roman" w:hAnsi="Times New Roman"/>
          <w:sz w:val="28"/>
          <w:szCs w:val="28"/>
          <w:lang w:val="ru-RU"/>
        </w:rPr>
        <w:t>ПЕТРОВСК,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0D4">
        <w:rPr>
          <w:rFonts w:ascii="Times New Roman" w:hAnsi="Times New Roman"/>
          <w:sz w:val="28"/>
          <w:szCs w:val="28"/>
          <w:lang w:val="ru-RU"/>
        </w:rPr>
        <w:t>2023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0D4">
        <w:rPr>
          <w:rFonts w:ascii="Times New Roman" w:hAnsi="Times New Roman"/>
          <w:sz w:val="28"/>
          <w:szCs w:val="28"/>
          <w:lang w:val="ru-RU"/>
        </w:rPr>
        <w:t>ГОД</w:t>
      </w:r>
    </w:p>
    <w:p w14:paraId="0410275B" w14:textId="77777777" w:rsidR="007931FE" w:rsidRPr="00BE70D4" w:rsidRDefault="007931FE" w:rsidP="00346168">
      <w:pPr>
        <w:pStyle w:val="a4"/>
        <w:ind w:left="574"/>
        <w:rPr>
          <w:rFonts w:ascii="Times New Roman" w:hAnsi="Times New Roman"/>
          <w:sz w:val="28"/>
          <w:szCs w:val="28"/>
          <w:lang w:val="ru-RU"/>
        </w:rPr>
      </w:pPr>
    </w:p>
    <w:p w14:paraId="07B1DFA3" w14:textId="77777777" w:rsidR="007931FE" w:rsidRPr="00BE70D4" w:rsidRDefault="007931FE" w:rsidP="00A346C6">
      <w:pPr>
        <w:rPr>
          <w:rFonts w:ascii="Times New Roman" w:hAnsi="Times New Roman"/>
          <w:sz w:val="28"/>
          <w:szCs w:val="28"/>
          <w:lang w:val="ru-RU"/>
        </w:rPr>
      </w:pPr>
    </w:p>
    <w:p w14:paraId="2E8A30BC" w14:textId="61C17F73" w:rsidR="007931FE" w:rsidRPr="00E80AA8" w:rsidRDefault="006C745A" w:rsidP="00E80AA8">
      <w:pPr>
        <w:pStyle w:val="af4"/>
        <w:shd w:val="clear" w:color="auto" w:fill="FFFFFF"/>
        <w:ind w:firstLine="709"/>
        <w:textAlignment w:val="baseline"/>
        <w:rPr>
          <w:sz w:val="28"/>
          <w:szCs w:val="28"/>
          <w:lang w:val="ru-RU"/>
        </w:rPr>
      </w:pPr>
      <w:r w:rsidRPr="00E80AA8">
        <w:rPr>
          <w:sz w:val="28"/>
          <w:szCs w:val="28"/>
          <w:lang w:val="ru-RU"/>
        </w:rPr>
        <w:t>5.1</w:t>
      </w:r>
      <w:r w:rsidR="007E7022" w:rsidRPr="00E80AA8">
        <w:rPr>
          <w:sz w:val="28"/>
          <w:szCs w:val="28"/>
          <w:lang w:val="ru-RU"/>
        </w:rPr>
        <w:t>0</w:t>
      </w:r>
      <w:r w:rsidRPr="00E80AA8">
        <w:rPr>
          <w:sz w:val="28"/>
          <w:szCs w:val="28"/>
          <w:lang w:val="ru-RU"/>
        </w:rPr>
        <w:t>.</w:t>
      </w:r>
      <w:r w:rsidR="00C147BC" w:rsidRPr="00E80AA8">
        <w:rPr>
          <w:sz w:val="28"/>
          <w:szCs w:val="28"/>
          <w:lang w:val="ru-RU"/>
        </w:rPr>
        <w:t xml:space="preserve"> </w:t>
      </w:r>
      <w:r w:rsidR="007931FE" w:rsidRPr="00E80AA8">
        <w:rPr>
          <w:sz w:val="28"/>
          <w:szCs w:val="28"/>
          <w:lang w:val="ru-RU"/>
        </w:rPr>
        <w:t>Требования</w:t>
      </w:r>
      <w:r w:rsidR="00C147BC" w:rsidRPr="00E80AA8">
        <w:rPr>
          <w:sz w:val="28"/>
          <w:szCs w:val="28"/>
          <w:lang w:val="ru-RU"/>
        </w:rPr>
        <w:t xml:space="preserve"> </w:t>
      </w:r>
      <w:r w:rsidR="007931FE" w:rsidRPr="00E80AA8">
        <w:rPr>
          <w:sz w:val="28"/>
          <w:szCs w:val="28"/>
          <w:lang w:val="ru-RU"/>
        </w:rPr>
        <w:t>к</w:t>
      </w:r>
      <w:r w:rsidR="00C147BC" w:rsidRPr="00E80AA8">
        <w:rPr>
          <w:sz w:val="28"/>
          <w:szCs w:val="28"/>
          <w:lang w:val="ru-RU"/>
        </w:rPr>
        <w:t xml:space="preserve"> </w:t>
      </w:r>
      <w:r w:rsidR="007931FE" w:rsidRPr="00E80AA8">
        <w:rPr>
          <w:sz w:val="28"/>
          <w:szCs w:val="28"/>
          <w:lang w:val="ru-RU"/>
        </w:rPr>
        <w:t>оформлению</w:t>
      </w:r>
      <w:r w:rsidR="00C147BC" w:rsidRPr="00E80AA8">
        <w:rPr>
          <w:sz w:val="28"/>
          <w:szCs w:val="28"/>
          <w:lang w:val="ru-RU"/>
        </w:rPr>
        <w:t xml:space="preserve"> </w:t>
      </w:r>
      <w:r w:rsidR="007931FE" w:rsidRPr="00E80AA8">
        <w:rPr>
          <w:sz w:val="28"/>
          <w:szCs w:val="28"/>
          <w:lang w:val="ru-RU"/>
        </w:rPr>
        <w:t>видеоматериалов</w:t>
      </w:r>
      <w:r w:rsidR="00E80AA8">
        <w:rPr>
          <w:sz w:val="28"/>
          <w:szCs w:val="28"/>
          <w:lang w:val="ru-RU"/>
        </w:rPr>
        <w:t>:</w:t>
      </w:r>
    </w:p>
    <w:p w14:paraId="68184A47" w14:textId="27EA4764" w:rsidR="006E74BB" w:rsidRPr="00E80AA8" w:rsidRDefault="006C530B" w:rsidP="00E80AA8">
      <w:pPr>
        <w:pStyle w:val="af4"/>
        <w:shd w:val="clear" w:color="auto" w:fill="FFFFFF"/>
        <w:ind w:firstLine="709"/>
        <w:textAlignment w:val="baseline"/>
        <w:rPr>
          <w:sz w:val="28"/>
          <w:szCs w:val="28"/>
          <w:lang w:val="ru-RU"/>
        </w:rPr>
      </w:pPr>
      <w:r w:rsidRPr="00E80AA8">
        <w:rPr>
          <w:rFonts w:eastAsia="Times New Roman"/>
          <w:sz w:val="28"/>
          <w:szCs w:val="28"/>
          <w:lang w:val="ru-RU"/>
        </w:rPr>
        <w:t>Видеоматериалы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должны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быть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размещены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любом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облачном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сервисе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для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хранения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файлов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или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на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видеохостинге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и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переданы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Оргкомитет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виде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ссылки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(в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прикрепленном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файле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видео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отклоняется).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Продолжительность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работы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не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должна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превышать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5</w:t>
      </w:r>
      <w:r w:rsidR="00C147BC" w:rsidRPr="00E80AA8">
        <w:rPr>
          <w:rFonts w:eastAsia="Times New Roman"/>
          <w:sz w:val="28"/>
          <w:szCs w:val="28"/>
          <w:lang w:val="ru-RU"/>
        </w:rPr>
        <w:t xml:space="preserve"> </w:t>
      </w:r>
      <w:r w:rsidRPr="00E80AA8">
        <w:rPr>
          <w:rFonts w:eastAsia="Times New Roman"/>
          <w:sz w:val="28"/>
          <w:szCs w:val="28"/>
          <w:lang w:val="ru-RU"/>
        </w:rPr>
        <w:t>минут.</w:t>
      </w:r>
    </w:p>
    <w:p w14:paraId="3B6F84C3" w14:textId="77777777" w:rsidR="007931FE" w:rsidRPr="00345271" w:rsidRDefault="007931FE" w:rsidP="007E1841">
      <w:pP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4A44CFB3" w14:textId="6B7F2538" w:rsidR="005962DD" w:rsidRDefault="007E1841" w:rsidP="00E80A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E6A52">
        <w:rPr>
          <w:rFonts w:ascii="Times New Roman" w:hAnsi="Times New Roman"/>
          <w:sz w:val="28"/>
          <w:szCs w:val="28"/>
          <w:lang w:val="ru-RU"/>
        </w:rPr>
        <w:t>При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A52">
        <w:rPr>
          <w:rFonts w:ascii="Times New Roman" w:hAnsi="Times New Roman"/>
          <w:sz w:val="28"/>
          <w:szCs w:val="28"/>
          <w:lang w:val="ru-RU"/>
        </w:rPr>
        <w:t>подготовке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A52">
        <w:rPr>
          <w:rFonts w:ascii="Times New Roman" w:hAnsi="Times New Roman"/>
          <w:sz w:val="28"/>
          <w:szCs w:val="28"/>
          <w:lang w:val="ru-RU"/>
        </w:rPr>
        <w:t>видео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A52">
        <w:rPr>
          <w:rFonts w:ascii="Times New Roman" w:hAnsi="Times New Roman"/>
          <w:sz w:val="28"/>
          <w:szCs w:val="28"/>
          <w:lang w:val="ru-RU"/>
        </w:rPr>
        <w:t>материалов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обязательном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порядке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отразить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следующие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52">
        <w:rPr>
          <w:rFonts w:ascii="Times New Roman" w:hAnsi="Times New Roman"/>
          <w:sz w:val="28"/>
          <w:szCs w:val="28"/>
          <w:lang w:val="ru-RU"/>
        </w:rPr>
        <w:t>позиции</w:t>
      </w:r>
      <w:r w:rsidR="00E80AA8">
        <w:rPr>
          <w:rFonts w:ascii="Times New Roman" w:hAnsi="Times New Roman"/>
          <w:sz w:val="28"/>
          <w:szCs w:val="28"/>
          <w:lang w:val="ru-RU"/>
        </w:rPr>
        <w:t>:</w:t>
      </w:r>
    </w:p>
    <w:p w14:paraId="07C3CA63" w14:textId="77777777" w:rsidR="00E80AA8" w:rsidRPr="001E6A52" w:rsidRDefault="00E80AA8" w:rsidP="00E80AA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0450AE0" w14:textId="06ED6C74" w:rsidR="007931FE" w:rsidRPr="00E80AA8" w:rsidRDefault="007931FE" w:rsidP="00E80AA8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80AA8">
        <w:rPr>
          <w:rFonts w:ascii="Times New Roman" w:hAnsi="Times New Roman"/>
          <w:sz w:val="28"/>
          <w:szCs w:val="28"/>
          <w:lang w:val="ru-RU"/>
        </w:rPr>
        <w:t>НАПРАВЛЕНИЕ,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по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которому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создано</w:t>
      </w:r>
      <w:r w:rsidR="00C147BC" w:rsidRP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A8">
        <w:rPr>
          <w:rFonts w:ascii="Times New Roman" w:hAnsi="Times New Roman"/>
          <w:sz w:val="28"/>
          <w:szCs w:val="28"/>
          <w:lang w:val="ru-RU"/>
        </w:rPr>
        <w:t>видео</w:t>
      </w:r>
      <w:r w:rsidR="00E80AA8">
        <w:rPr>
          <w:rFonts w:ascii="Times New Roman" w:hAnsi="Times New Roman"/>
          <w:sz w:val="28"/>
          <w:szCs w:val="28"/>
          <w:lang w:val="ru-RU"/>
        </w:rPr>
        <w:t>.</w:t>
      </w:r>
    </w:p>
    <w:p w14:paraId="33BF0BA4" w14:textId="761F7CF7" w:rsidR="007931FE" w:rsidRPr="00BC245D" w:rsidRDefault="007931FE" w:rsidP="00E80AA8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BC245D">
        <w:rPr>
          <w:rFonts w:ascii="Times New Roman" w:hAnsi="Times New Roman"/>
          <w:sz w:val="28"/>
          <w:szCs w:val="28"/>
          <w:lang w:val="ru-RU"/>
        </w:rPr>
        <w:t>Название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работы</w:t>
      </w:r>
      <w:r w:rsidR="00E80AA8">
        <w:rPr>
          <w:rFonts w:ascii="Times New Roman" w:hAnsi="Times New Roman"/>
          <w:sz w:val="28"/>
          <w:szCs w:val="28"/>
          <w:lang w:val="ru-RU"/>
        </w:rPr>
        <w:t>. Е</w:t>
      </w:r>
      <w:r w:rsidR="00E80AA8" w:rsidRPr="00BC245D">
        <w:rPr>
          <w:rFonts w:ascii="Times New Roman" w:hAnsi="Times New Roman"/>
          <w:sz w:val="28"/>
          <w:szCs w:val="28"/>
          <w:lang w:val="ru-RU"/>
        </w:rPr>
        <w:t>сли</w:t>
      </w:r>
      <w:r w:rsid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это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стихотворение,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название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произведения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автора,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указание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то,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каком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языке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будет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читаться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текст;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если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это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видеоурок,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название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темы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45A">
        <w:rPr>
          <w:rFonts w:ascii="Times New Roman" w:hAnsi="Times New Roman"/>
          <w:sz w:val="28"/>
          <w:szCs w:val="28"/>
          <w:lang w:val="ru-RU"/>
        </w:rPr>
        <w:t>урока</w:t>
      </w:r>
      <w:r w:rsidRPr="00BC245D"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45A">
        <w:rPr>
          <w:rFonts w:ascii="Times New Roman" w:hAnsi="Times New Roman"/>
          <w:sz w:val="28"/>
          <w:szCs w:val="28"/>
          <w:lang w:val="ru-RU"/>
        </w:rPr>
        <w:t>обозначение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класс</w:t>
      </w:r>
      <w:r w:rsidR="006C745A">
        <w:rPr>
          <w:rFonts w:ascii="Times New Roman" w:hAnsi="Times New Roman"/>
          <w:sz w:val="28"/>
          <w:szCs w:val="28"/>
          <w:lang w:val="ru-RU"/>
        </w:rPr>
        <w:t>а</w:t>
      </w:r>
      <w:r w:rsidRPr="00BC245D"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котором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проводится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245D">
        <w:rPr>
          <w:rFonts w:ascii="Times New Roman" w:hAnsi="Times New Roman"/>
          <w:sz w:val="28"/>
          <w:szCs w:val="28"/>
          <w:lang w:val="ru-RU"/>
        </w:rPr>
        <w:t>урок</w:t>
      </w:r>
      <w:r w:rsidR="00E80AA8">
        <w:rPr>
          <w:rFonts w:ascii="Times New Roman" w:hAnsi="Times New Roman"/>
          <w:sz w:val="28"/>
          <w:szCs w:val="28"/>
          <w:lang w:val="ru-RU"/>
        </w:rPr>
        <w:t>.</w:t>
      </w:r>
    </w:p>
    <w:p w14:paraId="432E6B5E" w14:textId="341ADCAC" w:rsidR="007931FE" w:rsidRPr="00BC245D" w:rsidRDefault="007B5E10" w:rsidP="00E80AA8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</w:t>
      </w:r>
      <w:r w:rsidR="00014E29">
        <w:rPr>
          <w:rFonts w:ascii="Times New Roman" w:hAnsi="Times New Roman"/>
          <w:sz w:val="28"/>
          <w:szCs w:val="28"/>
          <w:lang w:val="ru-RU"/>
        </w:rPr>
        <w:t>бота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выполнена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(</w:t>
      </w:r>
      <w:r w:rsidR="00014E29">
        <w:rPr>
          <w:rFonts w:ascii="Times New Roman" w:hAnsi="Times New Roman"/>
          <w:sz w:val="28"/>
          <w:szCs w:val="28"/>
          <w:lang w:val="ru-RU"/>
        </w:rPr>
        <w:t>указать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полностью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фамилия,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имя,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отчество</w:t>
      </w:r>
      <w:r w:rsidR="00014E29"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всех,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кто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принимал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участие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создании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29">
        <w:rPr>
          <w:rFonts w:ascii="Times New Roman" w:hAnsi="Times New Roman"/>
          <w:sz w:val="28"/>
          <w:szCs w:val="28"/>
          <w:lang w:val="ru-RU"/>
        </w:rPr>
        <w:t>видео</w:t>
      </w:r>
      <w:r w:rsidR="007931FE" w:rsidRPr="00BC245D">
        <w:rPr>
          <w:rFonts w:ascii="Times New Roman" w:hAnsi="Times New Roman"/>
          <w:sz w:val="28"/>
          <w:szCs w:val="28"/>
          <w:lang w:val="ru-RU"/>
        </w:rPr>
        <w:t>)</w:t>
      </w:r>
    </w:p>
    <w:p w14:paraId="78416AD6" w14:textId="310A1973" w:rsidR="007931FE" w:rsidRPr="00C147BC" w:rsidRDefault="007931FE" w:rsidP="00E80AA8">
      <w:pPr>
        <w:pStyle w:val="a4"/>
        <w:ind w:left="0"/>
        <w:rPr>
          <w:b/>
          <w:bCs/>
          <w:sz w:val="28"/>
          <w:szCs w:val="28"/>
          <w:lang w:val="ru-RU"/>
        </w:rPr>
      </w:pPr>
      <w:r w:rsidRPr="00345271">
        <w:rPr>
          <w:rFonts w:ascii="Times New Roman" w:hAnsi="Times New Roman"/>
          <w:sz w:val="28"/>
          <w:szCs w:val="28"/>
          <w:lang w:val="ru-RU"/>
        </w:rPr>
        <w:t>Регион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358">
        <w:rPr>
          <w:rFonts w:ascii="Times New Roman" w:hAnsi="Times New Roman"/>
          <w:sz w:val="28"/>
          <w:szCs w:val="28"/>
          <w:lang w:val="ru-RU"/>
        </w:rPr>
        <w:t>(населенный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358">
        <w:rPr>
          <w:rFonts w:ascii="Times New Roman" w:hAnsi="Times New Roman"/>
          <w:sz w:val="28"/>
          <w:szCs w:val="28"/>
          <w:lang w:val="ru-RU"/>
        </w:rPr>
        <w:t>пункт)</w:t>
      </w:r>
      <w:r w:rsidR="00E80AA8">
        <w:rPr>
          <w:rFonts w:ascii="Times New Roman" w:hAnsi="Times New Roman"/>
          <w:sz w:val="28"/>
          <w:szCs w:val="28"/>
          <w:lang w:val="ru-RU"/>
        </w:rPr>
        <w:t>.</w:t>
      </w:r>
    </w:p>
    <w:p w14:paraId="205D930E" w14:textId="77777777" w:rsidR="00923B07" w:rsidRPr="001C3551" w:rsidRDefault="00923B07" w:rsidP="00923B07">
      <w:pPr>
        <w:pStyle w:val="11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40DF56C7" w14:textId="1114688A" w:rsidR="00464B3E" w:rsidRPr="008D39E3" w:rsidRDefault="006C0833" w:rsidP="006C083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16C7">
        <w:rPr>
          <w:rFonts w:ascii="Times New Roman" w:hAnsi="Times New Roman"/>
          <w:b/>
          <w:sz w:val="28"/>
          <w:szCs w:val="28"/>
          <w:lang w:val="ru-RU"/>
        </w:rPr>
        <w:t>Сроки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39E3" w:rsidRPr="008D39E3">
        <w:rPr>
          <w:rFonts w:ascii="Times New Roman" w:hAnsi="Times New Roman"/>
          <w:b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39E3" w:rsidRPr="008D39E3">
        <w:rPr>
          <w:rFonts w:ascii="Times New Roman" w:hAnsi="Times New Roman"/>
          <w:b/>
          <w:sz w:val="28"/>
          <w:szCs w:val="28"/>
          <w:lang w:val="ru-RU"/>
        </w:rPr>
        <w:t>место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39E3" w:rsidRPr="008D39E3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743ED" w:rsidRPr="008D39E3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5310F033" w14:textId="7F5BED0D" w:rsidR="00D3419C" w:rsidRPr="00E50420" w:rsidRDefault="00DB2E86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0420">
        <w:rPr>
          <w:rFonts w:ascii="Times New Roman" w:hAnsi="Times New Roman"/>
          <w:sz w:val="28"/>
          <w:szCs w:val="28"/>
          <w:lang w:val="ru-RU"/>
        </w:rPr>
        <w:t>Заочный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этап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проводится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>
        <w:rPr>
          <w:rFonts w:ascii="Times New Roman" w:hAnsi="Times New Roman"/>
          <w:sz w:val="28"/>
          <w:szCs w:val="28"/>
          <w:lang w:val="ru-RU"/>
        </w:rPr>
        <w:t>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0AE">
        <w:rPr>
          <w:rFonts w:ascii="Times New Roman" w:hAnsi="Times New Roman"/>
          <w:sz w:val="28"/>
          <w:szCs w:val="28"/>
          <w:lang w:val="ru-RU"/>
        </w:rPr>
        <w:t>1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0AE">
        <w:rPr>
          <w:rFonts w:ascii="Times New Roman" w:hAnsi="Times New Roman"/>
          <w:sz w:val="28"/>
          <w:szCs w:val="28"/>
          <w:lang w:val="ru-RU"/>
        </w:rPr>
        <w:t>февраля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 w:rsidRPr="00E50420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B87">
        <w:rPr>
          <w:rFonts w:ascii="Times New Roman" w:hAnsi="Times New Roman"/>
          <w:sz w:val="28"/>
          <w:szCs w:val="28"/>
          <w:lang w:val="ru-RU"/>
        </w:rPr>
        <w:t>27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B87">
        <w:rPr>
          <w:rFonts w:ascii="Times New Roman" w:hAnsi="Times New Roman"/>
          <w:sz w:val="28"/>
          <w:szCs w:val="28"/>
          <w:lang w:val="ru-RU"/>
        </w:rPr>
        <w:t>февраля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420" w:rsidRPr="00E50420">
        <w:rPr>
          <w:rFonts w:ascii="Times New Roman" w:hAnsi="Times New Roman"/>
          <w:sz w:val="28"/>
          <w:szCs w:val="28"/>
          <w:lang w:val="ru-RU"/>
        </w:rPr>
        <w:t>202</w:t>
      </w:r>
      <w:r w:rsidR="005A7B87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 w:rsidRPr="00E50420">
        <w:rPr>
          <w:rFonts w:ascii="Times New Roman" w:hAnsi="Times New Roman"/>
          <w:sz w:val="28"/>
          <w:szCs w:val="28"/>
          <w:lang w:val="ru-RU"/>
        </w:rPr>
        <w:t>года</w:t>
      </w:r>
      <w:r w:rsidR="00E80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AA8"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отправление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 w:rsidRPr="00E50420">
        <w:rPr>
          <w:rFonts w:ascii="Times New Roman" w:hAnsi="Times New Roman"/>
          <w:sz w:val="28"/>
          <w:szCs w:val="28"/>
          <w:lang w:val="ru-RU"/>
        </w:rPr>
        <w:t>заявки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 w:rsidRPr="00E50420">
        <w:rPr>
          <w:rFonts w:ascii="Times New Roman" w:hAnsi="Times New Roman"/>
          <w:sz w:val="28"/>
          <w:szCs w:val="28"/>
          <w:lang w:val="ru-RU"/>
        </w:rPr>
        <w:t>работ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267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267">
        <w:rPr>
          <w:rFonts w:ascii="Times New Roman" w:hAnsi="Times New Roman"/>
          <w:sz w:val="28"/>
          <w:szCs w:val="28"/>
          <w:lang w:val="ru-RU"/>
        </w:rPr>
        <w:t>формате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267">
        <w:rPr>
          <w:rFonts w:ascii="Times New Roman" w:hAnsi="Times New Roman"/>
          <w:sz w:val="28"/>
          <w:szCs w:val="28"/>
        </w:rPr>
        <w:t>Word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электронный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адрес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 w:rsidRPr="00E50420">
        <w:rPr>
          <w:rFonts w:ascii="Times New Roman" w:hAnsi="Times New Roman"/>
          <w:sz w:val="28"/>
          <w:szCs w:val="28"/>
          <w:lang w:val="ru-RU"/>
        </w:rPr>
        <w:t>Чтений: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6C530B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akmartynov</w:t>
        </w:r>
        <w:r w:rsidR="006C530B" w:rsidRPr="00385BAB">
          <w:rPr>
            <w:rStyle w:val="a3"/>
            <w:rFonts w:ascii="PT Astra Serif" w:hAnsi="PT Astra Serif"/>
            <w:b/>
            <w:bCs/>
            <w:sz w:val="28"/>
            <w:szCs w:val="28"/>
            <w:lang w:val="ru-RU"/>
          </w:rPr>
          <w:t>20@</w:t>
        </w:r>
        <w:r w:rsidR="006C530B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yandex</w:t>
        </w:r>
        <w:r w:rsidR="006C530B" w:rsidRPr="00385BAB">
          <w:rPr>
            <w:rStyle w:val="a3"/>
            <w:rFonts w:ascii="PT Astra Serif" w:hAnsi="PT Astra Serif"/>
            <w:b/>
            <w:bCs/>
            <w:sz w:val="28"/>
            <w:szCs w:val="28"/>
            <w:lang w:val="ru-RU"/>
          </w:rPr>
          <w:t>.</w:t>
        </w:r>
        <w:proofErr w:type="spellStart"/>
        <w:r w:rsidR="006C530B" w:rsidRPr="00385BAB">
          <w:rPr>
            <w:rStyle w:val="a3"/>
            <w:rFonts w:ascii="PT Astra Serif" w:hAnsi="PT Astra Serif"/>
            <w:b/>
            <w:bCs/>
            <w:sz w:val="28"/>
            <w:szCs w:val="28"/>
          </w:rPr>
          <w:t>ru</w:t>
        </w:r>
        <w:proofErr w:type="spellEnd"/>
      </w:hyperlink>
      <w:r w:rsidR="006C530B" w:rsidRPr="009E6DFC">
        <w:rPr>
          <w:rFonts w:ascii="PT Astra Serif" w:hAnsi="PT Astra Serif"/>
          <w:b/>
          <w:bCs/>
          <w:sz w:val="28"/>
          <w:szCs w:val="28"/>
          <w:lang w:val="ru-RU"/>
        </w:rPr>
        <w:t>.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</w:p>
    <w:p w14:paraId="4BDBC18C" w14:textId="7AAFD30D" w:rsidR="00D3419C" w:rsidRDefault="009A2CC3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0420">
        <w:rPr>
          <w:rFonts w:ascii="Times New Roman" w:hAnsi="Times New Roman"/>
          <w:sz w:val="28"/>
          <w:szCs w:val="28"/>
          <w:lang w:val="ru-RU"/>
        </w:rPr>
        <w:t>Работа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61E">
        <w:rPr>
          <w:rFonts w:ascii="Times New Roman" w:hAnsi="Times New Roman"/>
          <w:sz w:val="28"/>
          <w:szCs w:val="28"/>
          <w:lang w:val="ru-RU"/>
        </w:rPr>
        <w:t>жюри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проверке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конкурсных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материалов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заочного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этапа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проводится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571" w:rsidRPr="00E50420">
        <w:rPr>
          <w:rFonts w:ascii="Times New Roman" w:hAnsi="Times New Roman"/>
          <w:sz w:val="28"/>
          <w:szCs w:val="28"/>
          <w:lang w:val="ru-RU"/>
        </w:rPr>
        <w:t>2</w:t>
      </w:r>
      <w:r w:rsidR="0006461E">
        <w:rPr>
          <w:rFonts w:ascii="Times New Roman" w:hAnsi="Times New Roman"/>
          <w:sz w:val="28"/>
          <w:szCs w:val="28"/>
          <w:lang w:val="ru-RU"/>
        </w:rPr>
        <w:t>8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61E">
        <w:rPr>
          <w:rFonts w:ascii="Times New Roman" w:hAnsi="Times New Roman"/>
          <w:sz w:val="28"/>
          <w:szCs w:val="28"/>
          <w:lang w:val="ru-RU"/>
        </w:rPr>
        <w:t>февраля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19C" w:rsidRPr="00E50420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AF3">
        <w:rPr>
          <w:rFonts w:ascii="Times New Roman" w:hAnsi="Times New Roman"/>
          <w:sz w:val="28"/>
          <w:szCs w:val="28"/>
          <w:lang w:val="ru-RU"/>
        </w:rPr>
        <w:t>1</w:t>
      </w:r>
      <w:r w:rsidR="00DD6947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420" w:rsidRPr="00E50420">
        <w:rPr>
          <w:rFonts w:ascii="Times New Roman" w:hAnsi="Times New Roman"/>
          <w:sz w:val="28"/>
          <w:szCs w:val="28"/>
          <w:lang w:val="ru-RU"/>
        </w:rPr>
        <w:t>марта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420" w:rsidRPr="00E50420">
        <w:rPr>
          <w:rFonts w:ascii="Times New Roman" w:hAnsi="Times New Roman"/>
          <w:sz w:val="28"/>
          <w:szCs w:val="28"/>
          <w:lang w:val="ru-RU"/>
        </w:rPr>
        <w:t>202</w:t>
      </w:r>
      <w:r w:rsidR="00DD6947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0420">
        <w:rPr>
          <w:rFonts w:ascii="Times New Roman" w:hAnsi="Times New Roman"/>
          <w:sz w:val="28"/>
          <w:szCs w:val="28"/>
          <w:lang w:val="ru-RU"/>
        </w:rPr>
        <w:t>год</w:t>
      </w:r>
      <w:r w:rsidR="005B5AF3">
        <w:rPr>
          <w:rFonts w:ascii="Times New Roman" w:hAnsi="Times New Roman"/>
          <w:sz w:val="28"/>
          <w:szCs w:val="28"/>
          <w:lang w:val="ru-RU"/>
        </w:rPr>
        <w:t>а</w:t>
      </w:r>
      <w:r w:rsidR="00DD6947">
        <w:rPr>
          <w:rFonts w:ascii="Times New Roman" w:hAnsi="Times New Roman"/>
          <w:sz w:val="28"/>
          <w:szCs w:val="28"/>
          <w:lang w:val="ru-RU"/>
        </w:rPr>
        <w:t>.</w:t>
      </w:r>
    </w:p>
    <w:p w14:paraId="2389D8A1" w14:textId="0576B57D" w:rsidR="005B5AF3" w:rsidRPr="00E50420" w:rsidRDefault="005B5AF3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публикация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списка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участников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очного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(финального)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этапа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программы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12B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947">
        <w:rPr>
          <w:rFonts w:ascii="Times New Roman" w:hAnsi="Times New Roman"/>
          <w:sz w:val="28"/>
          <w:szCs w:val="28"/>
          <w:lang w:val="ru-RU"/>
        </w:rPr>
        <w:t>не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947">
        <w:rPr>
          <w:rFonts w:ascii="Times New Roman" w:hAnsi="Times New Roman"/>
          <w:sz w:val="28"/>
          <w:szCs w:val="28"/>
          <w:lang w:val="ru-RU"/>
        </w:rPr>
        <w:t>позднее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6F1">
        <w:rPr>
          <w:rFonts w:ascii="Times New Roman" w:hAnsi="Times New Roman"/>
          <w:sz w:val="28"/>
          <w:szCs w:val="28"/>
          <w:lang w:val="ru-RU"/>
        </w:rPr>
        <w:t>1</w:t>
      </w:r>
      <w:r w:rsidR="00DD6947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6F1">
        <w:rPr>
          <w:rFonts w:ascii="Times New Roman" w:hAnsi="Times New Roman"/>
          <w:sz w:val="28"/>
          <w:szCs w:val="28"/>
          <w:lang w:val="ru-RU"/>
        </w:rPr>
        <w:t>марта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6F1">
        <w:rPr>
          <w:rFonts w:ascii="Times New Roman" w:hAnsi="Times New Roman"/>
          <w:sz w:val="28"/>
          <w:szCs w:val="28"/>
          <w:lang w:val="ru-RU"/>
        </w:rPr>
        <w:t>2023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6F1">
        <w:rPr>
          <w:rFonts w:ascii="Times New Roman" w:hAnsi="Times New Roman"/>
          <w:sz w:val="28"/>
          <w:szCs w:val="28"/>
          <w:lang w:val="ru-RU"/>
        </w:rPr>
        <w:t>года</w:t>
      </w:r>
      <w:r w:rsidR="00DD6947" w:rsidRPr="00DD6947">
        <w:rPr>
          <w:rFonts w:ascii="Times New Roman" w:hAnsi="Times New Roman"/>
          <w:sz w:val="28"/>
          <w:szCs w:val="28"/>
          <w:lang w:val="ru-RU"/>
        </w:rPr>
        <w:t>.</w:t>
      </w:r>
    </w:p>
    <w:p w14:paraId="4997BEB0" w14:textId="16B88591" w:rsidR="00D3419C" w:rsidRPr="004106F1" w:rsidRDefault="004C183D" w:rsidP="004106F1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F1">
        <w:rPr>
          <w:rFonts w:ascii="Times New Roman" w:hAnsi="Times New Roman"/>
          <w:sz w:val="28"/>
          <w:szCs w:val="28"/>
          <w:lang w:val="ru-RU"/>
        </w:rPr>
        <w:t>Очный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6F1">
        <w:rPr>
          <w:rFonts w:ascii="Times New Roman" w:hAnsi="Times New Roman"/>
          <w:sz w:val="28"/>
          <w:szCs w:val="28"/>
          <w:lang w:val="ru-RU"/>
        </w:rPr>
        <w:t>(финальный)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6F1">
        <w:rPr>
          <w:rFonts w:ascii="Times New Roman" w:hAnsi="Times New Roman"/>
          <w:sz w:val="28"/>
          <w:szCs w:val="28"/>
          <w:lang w:val="ru-RU"/>
        </w:rPr>
        <w:t>этап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571" w:rsidRPr="004106F1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571" w:rsidRPr="004106F1">
        <w:rPr>
          <w:rFonts w:ascii="Times New Roman" w:hAnsi="Times New Roman"/>
          <w:sz w:val="28"/>
          <w:szCs w:val="28"/>
          <w:lang w:val="ru-RU"/>
        </w:rPr>
        <w:t>проводится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92D">
        <w:rPr>
          <w:rFonts w:ascii="Times New Roman" w:hAnsi="Times New Roman"/>
          <w:sz w:val="28"/>
          <w:szCs w:val="28"/>
          <w:lang w:val="ru-RU"/>
        </w:rPr>
        <w:t>25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07A" w:rsidRPr="004106F1">
        <w:rPr>
          <w:rFonts w:ascii="Times New Roman" w:hAnsi="Times New Roman"/>
          <w:sz w:val="28"/>
          <w:szCs w:val="28"/>
          <w:lang w:val="ru-RU"/>
        </w:rPr>
        <w:t>марта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07A" w:rsidRPr="004106F1">
        <w:rPr>
          <w:rFonts w:ascii="Times New Roman" w:hAnsi="Times New Roman"/>
          <w:sz w:val="28"/>
          <w:szCs w:val="28"/>
          <w:lang w:val="ru-RU"/>
        </w:rPr>
        <w:t>202</w:t>
      </w:r>
      <w:r w:rsidR="0021192D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6F1">
        <w:rPr>
          <w:rFonts w:ascii="Times New Roman" w:hAnsi="Times New Roman"/>
          <w:sz w:val="28"/>
          <w:szCs w:val="28"/>
          <w:lang w:val="ru-RU"/>
        </w:rPr>
        <w:t>года</w:t>
      </w:r>
      <w:r w:rsidR="00D3419C" w:rsidRPr="004106F1">
        <w:rPr>
          <w:rFonts w:ascii="Times New Roman" w:hAnsi="Times New Roman"/>
          <w:sz w:val="28"/>
          <w:szCs w:val="28"/>
          <w:lang w:val="ru-RU"/>
        </w:rPr>
        <w:t>.</w:t>
      </w:r>
    </w:p>
    <w:p w14:paraId="5D7B4758" w14:textId="440C6C7F" w:rsidR="00D3419C" w:rsidRPr="00466E84" w:rsidRDefault="00D3419C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E84">
        <w:rPr>
          <w:rFonts w:ascii="Times New Roman" w:hAnsi="Times New Roman"/>
          <w:sz w:val="28"/>
          <w:szCs w:val="28"/>
          <w:lang w:val="ru-RU"/>
        </w:rPr>
        <w:t>Место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проведения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МБОУ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«СОШ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2C54D7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№8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2C54D7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г.</w:t>
      </w:r>
      <w:r w:rsidR="00C147BC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</w:t>
      </w:r>
      <w:r w:rsidRPr="002C54D7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Петровска»</w:t>
      </w:r>
      <w:r w:rsidRPr="00466E84">
        <w:rPr>
          <w:rFonts w:ascii="Times New Roman" w:hAnsi="Times New Roman"/>
          <w:sz w:val="28"/>
          <w:szCs w:val="28"/>
          <w:lang w:val="ru-RU"/>
        </w:rPr>
        <w:t>.</w:t>
      </w:r>
    </w:p>
    <w:p w14:paraId="5D6CD9E7" w14:textId="2FDE4E02" w:rsidR="00D3419C" w:rsidRDefault="00D3419C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E84">
        <w:rPr>
          <w:rFonts w:ascii="Times New Roman" w:hAnsi="Times New Roman"/>
          <w:sz w:val="28"/>
          <w:szCs w:val="28"/>
          <w:lang w:val="ru-RU"/>
        </w:rPr>
        <w:t>Время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проведения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10.00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83D">
        <w:rPr>
          <w:rFonts w:ascii="Times New Roman" w:hAnsi="Times New Roman"/>
          <w:sz w:val="28"/>
          <w:szCs w:val="28"/>
          <w:lang w:val="ru-RU"/>
        </w:rPr>
        <w:t>14</w:t>
      </w:r>
      <w:r w:rsidR="00534FF9">
        <w:rPr>
          <w:rFonts w:ascii="Times New Roman" w:hAnsi="Times New Roman"/>
          <w:sz w:val="28"/>
          <w:szCs w:val="28"/>
          <w:lang w:val="ru-RU"/>
        </w:rPr>
        <w:t>.00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E84">
        <w:rPr>
          <w:rFonts w:ascii="Times New Roman" w:hAnsi="Times New Roman"/>
          <w:sz w:val="28"/>
          <w:szCs w:val="28"/>
          <w:lang w:val="ru-RU"/>
        </w:rPr>
        <w:t>часов.</w:t>
      </w:r>
    </w:p>
    <w:p w14:paraId="33F05214" w14:textId="314EB41B" w:rsidR="00D3419C" w:rsidRDefault="00513427" w:rsidP="00A84B7D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44C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случае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продолжения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ограничительных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связи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угрозой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распространения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коронавирусной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инфекции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4C">
        <w:rPr>
          <w:rFonts w:ascii="Times New Roman" w:hAnsi="Times New Roman"/>
          <w:sz w:val="28"/>
          <w:szCs w:val="28"/>
          <w:lang w:val="ru-RU"/>
        </w:rPr>
        <w:t>(COVID-19)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второй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этап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будет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проходить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формате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244C" w:rsidRPr="00F5244C">
        <w:rPr>
          <w:rFonts w:ascii="Times New Roman" w:hAnsi="Times New Roman"/>
          <w:sz w:val="28"/>
          <w:szCs w:val="28"/>
          <w:lang w:val="ru-RU"/>
        </w:rPr>
        <w:t>видеозащиты</w:t>
      </w:r>
      <w:proofErr w:type="spellEnd"/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44C" w:rsidRPr="00F5244C">
        <w:rPr>
          <w:rFonts w:ascii="Times New Roman" w:hAnsi="Times New Roman"/>
          <w:sz w:val="28"/>
          <w:szCs w:val="28"/>
          <w:lang w:val="ru-RU"/>
        </w:rPr>
        <w:t>работы.</w:t>
      </w:r>
    </w:p>
    <w:p w14:paraId="258996F8" w14:textId="77777777" w:rsidR="00B010AE" w:rsidRDefault="00B010AE" w:rsidP="00B010AE">
      <w:pPr>
        <w:tabs>
          <w:tab w:val="left" w:pos="1276"/>
          <w:tab w:val="left" w:pos="22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71696F" w14:textId="358AFA3C" w:rsidR="00B010AE" w:rsidRDefault="00B010AE" w:rsidP="00A84B7D">
      <w:pPr>
        <w:pStyle w:val="a4"/>
        <w:numPr>
          <w:ilvl w:val="0"/>
          <w:numId w:val="12"/>
        </w:numPr>
        <w:tabs>
          <w:tab w:val="left" w:pos="993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работ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Чтений</w:t>
      </w:r>
    </w:p>
    <w:p w14:paraId="2FAEAE35" w14:textId="77777777" w:rsidR="00877776" w:rsidRDefault="00877776" w:rsidP="00877776">
      <w:pPr>
        <w:pStyle w:val="a4"/>
        <w:tabs>
          <w:tab w:val="left" w:pos="993"/>
        </w:tabs>
        <w:ind w:left="435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5BE689C9" w14:textId="1A0C3944" w:rsidR="00B010AE" w:rsidRPr="00877776" w:rsidRDefault="00B010AE" w:rsidP="00877776">
      <w:pPr>
        <w:pStyle w:val="a4"/>
        <w:numPr>
          <w:ilvl w:val="1"/>
          <w:numId w:val="12"/>
        </w:numPr>
        <w:tabs>
          <w:tab w:val="left" w:pos="1276"/>
          <w:tab w:val="left" w:pos="2235"/>
        </w:tabs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877776">
        <w:rPr>
          <w:rFonts w:ascii="Times New Roman" w:hAnsi="Times New Roman"/>
          <w:b/>
          <w:bCs/>
          <w:sz w:val="28"/>
          <w:szCs w:val="28"/>
          <w:lang w:val="ru-RU"/>
        </w:rPr>
        <w:t>Критерии</w:t>
      </w:r>
      <w:r w:rsidR="00C147BC"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научно-исследовательской</w:t>
      </w:r>
      <w:r w:rsidR="00C147BC"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работы:</w:t>
      </w:r>
    </w:p>
    <w:p w14:paraId="3640C248" w14:textId="513B4FC1" w:rsidR="00B010AE" w:rsidRPr="0021192D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актуальность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(новизна)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119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6D6A0AF6" w14:textId="5D44AFA6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выделять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ключевые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слова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18337229" w14:textId="5B8040DC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писать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аннотацию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08AF4CDD" w14:textId="2721E3AB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48247614" w14:textId="42AC9F46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39D2B528" w14:textId="263C1753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степень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самостоятельности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рассмотрения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637C9BD7" w14:textId="0112DDA7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грамотность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изложения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0-8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3E737EEB" w14:textId="657ABA12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выводы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0-10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6FD8C1DA" w14:textId="549ADF94" w:rsidR="00B010AE" w:rsidRPr="00B010AE" w:rsidRDefault="00B010AE" w:rsidP="00E80AA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выступление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0-9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</w:t>
      </w:r>
      <w:r w:rsidR="00E80A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14:paraId="6991C925" w14:textId="7A37EB4F" w:rsidR="00B010AE" w:rsidRDefault="00B010AE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E80A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первый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этап;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80AA8"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4E4B305B" w14:textId="77777777" w:rsidR="00877776" w:rsidRPr="00B010AE" w:rsidRDefault="00877776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18DE8183" w14:textId="2730A95E" w:rsidR="00B010AE" w:rsidRPr="00C01156" w:rsidRDefault="00B010AE" w:rsidP="00A84B7D">
      <w:pPr>
        <w:pStyle w:val="a4"/>
        <w:numPr>
          <w:ilvl w:val="1"/>
          <w:numId w:val="12"/>
        </w:numPr>
        <w:tabs>
          <w:tab w:val="left" w:pos="851"/>
        </w:tabs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проектов:</w:t>
      </w:r>
    </w:p>
    <w:p w14:paraId="2B1B35BD" w14:textId="3BD6E670" w:rsidR="00B010AE" w:rsidRPr="00B010AE" w:rsidRDefault="00B010AE" w:rsidP="00A84B7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проблемы:</w:t>
      </w:r>
    </w:p>
    <w:p w14:paraId="4DE96183" w14:textId="039B915B" w:rsidR="00B010AE" w:rsidRPr="00B010AE" w:rsidRDefault="00B010AE" w:rsidP="00877776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четко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глубокий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характер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0D4EADDE" w14:textId="7358CD23" w:rsidR="00B010AE" w:rsidRPr="00B010AE" w:rsidRDefault="00B010AE" w:rsidP="00877776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четко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1E70D7DF" w14:textId="50967559" w:rsidR="00B010AE" w:rsidRPr="00B010AE" w:rsidRDefault="00B010AE" w:rsidP="00877776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формулировка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носит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поверхностный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характер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6A163EA8" w14:textId="16ADE927" w:rsidR="00B010AE" w:rsidRPr="00B010AE" w:rsidRDefault="00B010AE" w:rsidP="0087777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726E9928" w14:textId="4302196D" w:rsidR="00B010AE" w:rsidRPr="00B010AE" w:rsidRDefault="00B010AE" w:rsidP="00A84B7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Определение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цели,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планирование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путей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достижения:</w:t>
      </w:r>
    </w:p>
    <w:p w14:paraId="17F6837A" w14:textId="0F94B95A" w:rsidR="00B010AE" w:rsidRPr="00B010AE" w:rsidRDefault="00B010AE" w:rsidP="00A84B7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дан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подробный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достижения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671EA12E" w14:textId="6BD6DC53" w:rsidR="00B010AE" w:rsidRPr="00B010AE" w:rsidRDefault="00B010AE" w:rsidP="00A84B7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дан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схематичный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достижения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1D1A54F4" w14:textId="29C7E7C0" w:rsidR="00B010AE" w:rsidRPr="00B010AE" w:rsidRDefault="00B010AE" w:rsidP="00A84B7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достижения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отсутствует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1639D60E" w14:textId="0F736A6E" w:rsidR="00B010AE" w:rsidRPr="00B010AE" w:rsidRDefault="00B010AE" w:rsidP="00A84B7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43D5A084" w14:textId="6DAAC02A" w:rsidR="00B010AE" w:rsidRPr="00B010AE" w:rsidRDefault="00B010AE" w:rsidP="00A84B7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значимость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практическая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проекта:</w:t>
      </w:r>
    </w:p>
    <w:p w14:paraId="757BC217" w14:textId="25289E54" w:rsidR="00B010AE" w:rsidRPr="00B010AE" w:rsidRDefault="00B010AE" w:rsidP="00A84B7D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ярко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выраженную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направленность.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Очевидны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актуальность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практическая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значимость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27D1D9E7" w14:textId="3C438E9C" w:rsidR="00B010AE" w:rsidRPr="00B010AE" w:rsidRDefault="00B010AE" w:rsidP="00A84B7D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направленность.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Очевидны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актуальность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практическая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значимость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38A13BF9" w14:textId="716D0216" w:rsidR="00B010AE" w:rsidRPr="00B010AE" w:rsidRDefault="00B010AE" w:rsidP="00A84B7D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направленность,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однако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актуальность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практическая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значимость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очевидны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1C869D1F" w14:textId="386BA31E" w:rsidR="00B010AE" w:rsidRPr="00B010AE" w:rsidRDefault="00B010AE" w:rsidP="00A84B7D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выраженной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направленности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734663AF" w14:textId="28A3747A" w:rsidR="00B010AE" w:rsidRPr="00B010AE" w:rsidRDefault="00B010AE" w:rsidP="00A84B7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Глубина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аргументированность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изложения:</w:t>
      </w:r>
    </w:p>
    <w:p w14:paraId="6E6B1DF8" w14:textId="21376DD3" w:rsidR="00B010AE" w:rsidRPr="00B010AE" w:rsidRDefault="00B010AE" w:rsidP="00A84B7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исчерпывающе,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аргументация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убедительна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1E69946E" w14:textId="015EEA5D" w:rsidR="00B010AE" w:rsidRPr="00B010AE" w:rsidRDefault="00B010AE" w:rsidP="00A84B7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аргументация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всегда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убедительна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536FF1A3" w14:textId="5E7B5E72" w:rsidR="00B010AE" w:rsidRPr="00B010AE" w:rsidRDefault="00B010AE" w:rsidP="00A84B7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фрагментарно,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аргументация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всегда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убедительна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0895E478" w14:textId="06E1F0B3" w:rsidR="00B010AE" w:rsidRPr="00B010AE" w:rsidRDefault="00B010AE" w:rsidP="00A84B7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раскрыта,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аргументация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убедительна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796A726F" w14:textId="3002CF07" w:rsidR="00B010AE" w:rsidRPr="00B010AE" w:rsidRDefault="00B010AE" w:rsidP="00A84B7D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Личная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заинтересованность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творческий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подход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работе:</w:t>
      </w:r>
    </w:p>
    <w:p w14:paraId="03B4F7ED" w14:textId="35E7337B" w:rsidR="00B010AE" w:rsidRPr="00B010AE" w:rsidRDefault="00B010AE" w:rsidP="00A84B7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отличается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творческим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подходом,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собственным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оригинальным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отношением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идее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5097EC47" w14:textId="46E8F1A2" w:rsidR="00B010AE" w:rsidRPr="00B010AE" w:rsidRDefault="00B010AE" w:rsidP="00A84B7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самостоятельна,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демонстрирует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серьезную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заинтересованность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предпринята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попытка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представить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личный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взгляд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тему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элементами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творчества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6F504DEF" w14:textId="78AE37FC" w:rsidR="00B010AE" w:rsidRPr="00B010AE" w:rsidRDefault="00B010AE" w:rsidP="00A84B7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проявил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незначительный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интерес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использовал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возможности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творческого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подхода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76CACA79" w14:textId="5C909F21" w:rsidR="00B010AE" w:rsidRPr="00B010AE" w:rsidRDefault="00B010AE" w:rsidP="00A84B7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шаблонная,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показывающая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формальное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5CC67F83" w14:textId="17FC0B3D" w:rsidR="00B010AE" w:rsidRPr="00B010AE" w:rsidRDefault="00B010AE" w:rsidP="00877776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Владение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выразительными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средствами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письменной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речи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балл.</w:t>
      </w:r>
    </w:p>
    <w:p w14:paraId="4616B2A9" w14:textId="02B2C21B" w:rsidR="00B010AE" w:rsidRPr="00B010AE" w:rsidRDefault="00B010AE" w:rsidP="00877776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Корректный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подбор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иллюстраций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балл.</w:t>
      </w:r>
    </w:p>
    <w:p w14:paraId="6FD0D0B6" w14:textId="174D9123" w:rsidR="00B010AE" w:rsidRPr="00B010AE" w:rsidRDefault="00B010AE" w:rsidP="00877776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индивидуального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дизайна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балл.</w:t>
      </w:r>
    </w:p>
    <w:p w14:paraId="38E3D5B9" w14:textId="733A2BBD" w:rsidR="00B010AE" w:rsidRPr="00B010AE" w:rsidRDefault="00B010AE" w:rsidP="00877776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публичной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защиты:</w:t>
      </w:r>
    </w:p>
    <w:p w14:paraId="178ADA93" w14:textId="07D74CD5" w:rsidR="00B010AE" w:rsidRPr="00B010AE" w:rsidRDefault="00B010AE" w:rsidP="00A84B7D">
      <w:pPr>
        <w:pStyle w:val="a4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презентационных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44EFEE01" w14:textId="0099C333" w:rsidR="00B010AE" w:rsidRPr="00B010AE" w:rsidRDefault="00B010AE" w:rsidP="00A84B7D">
      <w:pPr>
        <w:pStyle w:val="a4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речи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(яркость,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образность,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грамотность)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438A6378" w14:textId="6023FE68" w:rsidR="00B010AE" w:rsidRPr="00B010AE" w:rsidRDefault="00B010AE" w:rsidP="00A84B7D">
      <w:pPr>
        <w:pStyle w:val="a4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соблюдение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регламента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каждый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критерий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наличии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ставится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балл.</w:t>
      </w:r>
    </w:p>
    <w:p w14:paraId="2F16DAE5" w14:textId="03A03D38" w:rsidR="00B010AE" w:rsidRPr="00B010AE" w:rsidRDefault="00B010AE" w:rsidP="00877776">
      <w:pPr>
        <w:pStyle w:val="a4"/>
        <w:numPr>
          <w:ilvl w:val="0"/>
          <w:numId w:val="11"/>
        </w:numPr>
        <w:tabs>
          <w:tab w:val="left" w:pos="993"/>
          <w:tab w:val="left" w:pos="1560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аргументированно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отвечать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оценочные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суждения:</w:t>
      </w:r>
    </w:p>
    <w:p w14:paraId="1AD8570A" w14:textId="742B4A7A" w:rsidR="00B010AE" w:rsidRPr="00B010AE" w:rsidRDefault="00B010AE" w:rsidP="00A84B7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аргументированно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четко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отвечает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вопросы,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использует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оценочные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суждения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788FD7EC" w14:textId="27441950" w:rsidR="00B010AE" w:rsidRPr="00B010AE" w:rsidRDefault="00B010AE" w:rsidP="00A84B7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аргументированные,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содержат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оценочных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суждений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балла;</w:t>
      </w:r>
    </w:p>
    <w:p w14:paraId="415B68E7" w14:textId="501E0BCE" w:rsidR="00B010AE" w:rsidRPr="00B010AE" w:rsidRDefault="00B010AE" w:rsidP="00A84B7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отвечает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вопросы,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аргументирует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балл;</w:t>
      </w:r>
    </w:p>
    <w:p w14:paraId="6AD43C9C" w14:textId="443E4526" w:rsidR="00B010AE" w:rsidRPr="00B010AE" w:rsidRDefault="00B010AE" w:rsidP="00A84B7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испытывает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затруднения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ответах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баллов;</w:t>
      </w:r>
    </w:p>
    <w:p w14:paraId="6B260C94" w14:textId="2CE6A559" w:rsidR="00B010AE" w:rsidRDefault="00B010AE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77776" w:rsidRPr="001A5079">
        <w:rPr>
          <w:rFonts w:ascii="PT Astra Serif" w:hAnsi="PT Astra Serif"/>
          <w:sz w:val="28"/>
          <w:szCs w:val="28"/>
          <w:lang w:val="ru-RU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балла.</w:t>
      </w:r>
    </w:p>
    <w:p w14:paraId="27621E7A" w14:textId="77777777" w:rsidR="00877776" w:rsidRPr="00B010AE" w:rsidRDefault="00877776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2DBD76CA" w14:textId="35D6D1A2" w:rsidR="00B010AE" w:rsidRPr="00C01156" w:rsidRDefault="00B010AE" w:rsidP="00A84B7D">
      <w:pPr>
        <w:pStyle w:val="a4"/>
        <w:numPr>
          <w:ilvl w:val="1"/>
          <w:numId w:val="12"/>
        </w:numPr>
        <w:tabs>
          <w:tab w:val="left" w:pos="993"/>
        </w:tabs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выразительного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чтения:</w:t>
      </w:r>
    </w:p>
    <w:p w14:paraId="5882E1F2" w14:textId="16151A4C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точность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понимания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3022F474" w14:textId="0240A938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эмоциональность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экспрессивность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исполнения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4808E36D" w14:textId="3CCBD657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дикция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1809ABE9" w14:textId="36480903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телодвижения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4614BEEB" w14:textId="59B22268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репертуара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24ED1CD5" w14:textId="0C592B0A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соблюдение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регламента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3777DA97" w14:textId="2D7D9044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оригинальность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прочтения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77776"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балла).</w:t>
      </w:r>
    </w:p>
    <w:p w14:paraId="0C09AA13" w14:textId="37ADDF27" w:rsidR="00B010AE" w:rsidRDefault="00B010AE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2456B190" w14:textId="77777777" w:rsidR="00877776" w:rsidRPr="00B010AE" w:rsidRDefault="00877776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69CE5EDC" w14:textId="0056C4DA" w:rsidR="00B010AE" w:rsidRPr="00C01156" w:rsidRDefault="00B010AE" w:rsidP="00A84B7D">
      <w:pPr>
        <w:pStyle w:val="a4"/>
        <w:numPr>
          <w:ilvl w:val="1"/>
          <w:numId w:val="12"/>
        </w:numPr>
        <w:tabs>
          <w:tab w:val="left" w:pos="993"/>
        </w:tabs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поделок:</w:t>
      </w:r>
    </w:p>
    <w:p w14:paraId="2D1A1476" w14:textId="59C51917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эстетичность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творческой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5C8FB3FA" w14:textId="6FD0A2C5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оригинальность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исполнения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передачи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0FF8781B" w14:textId="522E2E2F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степень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детей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создании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4A246811" w14:textId="14E511C7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выбор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изготовлении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макета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71B94038" w14:textId="629E19D8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приближенность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реальному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объекту,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реалистичность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балла).</w:t>
      </w:r>
    </w:p>
    <w:p w14:paraId="6AE1A1B2" w14:textId="7F445169" w:rsidR="00B010AE" w:rsidRDefault="00B010AE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7AF4388E" w14:textId="77777777" w:rsidR="00877776" w:rsidRPr="00B010AE" w:rsidRDefault="00877776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6D052585" w14:textId="16FEFB97" w:rsidR="00B010AE" w:rsidRPr="00C01156" w:rsidRDefault="00B010AE" w:rsidP="00A84B7D">
      <w:pPr>
        <w:pStyle w:val="a4"/>
        <w:numPr>
          <w:ilvl w:val="1"/>
          <w:numId w:val="12"/>
        </w:numPr>
        <w:tabs>
          <w:tab w:val="left" w:pos="993"/>
        </w:tabs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блогов:</w:t>
      </w:r>
    </w:p>
    <w:p w14:paraId="797D42E5" w14:textId="39632087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тематике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Чтений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557C3477" w14:textId="2E1CA0A7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насыщенность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содержательность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18F59B04" w14:textId="622E4D19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единство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замысла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композиционная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целостность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21489D81" w14:textId="0EE323E3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интерактивность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блога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коммуникативной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также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степень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вовлеченности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аудитории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79CF286A" w14:textId="06261D6B" w:rsidR="00B010AE" w:rsidRPr="00B010AE" w:rsidRDefault="00B010AE" w:rsidP="00A84B7D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речевая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оформление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блога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балла).</w:t>
      </w:r>
    </w:p>
    <w:p w14:paraId="1B4E6073" w14:textId="062A92E8" w:rsidR="00B010AE" w:rsidRDefault="00B010AE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2A527060" w14:textId="77777777" w:rsidR="00877776" w:rsidRDefault="00877776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3CCB379A" w14:textId="45145EAA" w:rsidR="00345271" w:rsidRDefault="00D75C68" w:rsidP="00B010A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75C6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7.6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Критерии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C011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оценки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статей</w:t>
      </w:r>
      <w:r w:rsidR="0087777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14:paraId="0FD665A6" w14:textId="44641D17" w:rsidR="00D75C68" w:rsidRPr="00B010AE" w:rsidRDefault="00D75C68" w:rsidP="00D75C6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тематике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Чтений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2F064BFA" w14:textId="04C45473" w:rsidR="00D75C68" w:rsidRPr="00B010AE" w:rsidRDefault="00D75C68" w:rsidP="00D75C6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насыщенность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содержательность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1F9D71EA" w14:textId="3E73E9F4" w:rsidR="00D75C68" w:rsidRPr="00B010AE" w:rsidRDefault="00D75C68" w:rsidP="00D75C6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единство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замысла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композиционная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целостность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317BF485" w14:textId="2D7DD9F9" w:rsidR="00D75C68" w:rsidRPr="00877776" w:rsidRDefault="00D75C68" w:rsidP="0087777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етствие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требований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оформлению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61C85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балла);</w:t>
      </w:r>
    </w:p>
    <w:p w14:paraId="0FD1EA75" w14:textId="0D810AE6" w:rsidR="00161C85" w:rsidRPr="00877776" w:rsidRDefault="00161C85" w:rsidP="0087777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качества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представления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материала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рамках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Круглого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стола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(1-3</w:t>
      </w:r>
      <w:r w:rsidR="00C147BC"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87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баллов)</w:t>
      </w:r>
    </w:p>
    <w:p w14:paraId="1D194063" w14:textId="72AF35C9" w:rsidR="002B353E" w:rsidRDefault="002B353E" w:rsidP="002B353E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баллов.</w:t>
      </w:r>
    </w:p>
    <w:p w14:paraId="28D6CBA9" w14:textId="77777777" w:rsidR="00F5244C" w:rsidRPr="00385452" w:rsidRDefault="00F5244C" w:rsidP="00385452">
      <w:pPr>
        <w:tabs>
          <w:tab w:val="left" w:pos="1276"/>
          <w:tab w:val="left" w:pos="22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4FC87E" w14:textId="5AF2D8EF" w:rsidR="004524A9" w:rsidRPr="00B010AE" w:rsidRDefault="00B616C7" w:rsidP="00A84B7D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0AE">
        <w:rPr>
          <w:rFonts w:ascii="Times New Roman" w:hAnsi="Times New Roman"/>
          <w:b/>
          <w:sz w:val="28"/>
          <w:szCs w:val="28"/>
          <w:lang w:val="ru-RU"/>
        </w:rPr>
        <w:t>Подведение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10AE">
        <w:rPr>
          <w:rFonts w:ascii="Times New Roman" w:hAnsi="Times New Roman"/>
          <w:b/>
          <w:sz w:val="28"/>
          <w:szCs w:val="28"/>
          <w:lang w:val="ru-RU"/>
        </w:rPr>
        <w:t>итогов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24A9" w:rsidRPr="00B010AE">
        <w:rPr>
          <w:rFonts w:ascii="Times New Roman" w:hAnsi="Times New Roman"/>
          <w:b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24A9" w:rsidRPr="00B010AE">
        <w:rPr>
          <w:rFonts w:ascii="Times New Roman" w:hAnsi="Times New Roman"/>
          <w:b/>
          <w:sz w:val="28"/>
          <w:szCs w:val="28"/>
          <w:lang w:val="ru-RU"/>
        </w:rPr>
        <w:t>награждение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24A9" w:rsidRPr="00B010AE">
        <w:rPr>
          <w:rFonts w:ascii="Times New Roman" w:hAnsi="Times New Roman"/>
          <w:b/>
          <w:sz w:val="28"/>
          <w:szCs w:val="28"/>
          <w:lang w:val="ru-RU"/>
        </w:rPr>
        <w:t>участников</w:t>
      </w:r>
      <w:r w:rsidR="00C1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24A9" w:rsidRPr="00B010AE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36CB6928" w14:textId="59558672" w:rsidR="004524A9" w:rsidRPr="00B010AE" w:rsidRDefault="004524A9" w:rsidP="00A84B7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0AE">
        <w:rPr>
          <w:rFonts w:ascii="Times New Roman" w:hAnsi="Times New Roman"/>
          <w:sz w:val="28"/>
          <w:szCs w:val="28"/>
          <w:lang w:val="ru-RU"/>
        </w:rPr>
        <w:t>При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0AE">
        <w:rPr>
          <w:rFonts w:ascii="Times New Roman" w:hAnsi="Times New Roman"/>
          <w:sz w:val="28"/>
          <w:szCs w:val="28"/>
          <w:lang w:val="ru-RU"/>
        </w:rPr>
        <w:t>определении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0AE">
        <w:rPr>
          <w:rFonts w:ascii="Times New Roman" w:hAnsi="Times New Roman"/>
          <w:sz w:val="28"/>
          <w:szCs w:val="28"/>
          <w:lang w:val="ru-RU"/>
        </w:rPr>
        <w:t>победителей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0AE">
        <w:rPr>
          <w:rFonts w:ascii="Times New Roman" w:hAnsi="Times New Roman"/>
          <w:sz w:val="28"/>
          <w:szCs w:val="28"/>
          <w:lang w:val="ru-RU"/>
        </w:rPr>
        <w:t>учитываются:</w:t>
      </w:r>
    </w:p>
    <w:p w14:paraId="348E0623" w14:textId="2D2AA2BF" w:rsidR="004524A9" w:rsidRPr="00877776" w:rsidRDefault="004524A9" w:rsidP="00877776">
      <w:pPr>
        <w:pStyle w:val="a4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7776">
        <w:rPr>
          <w:rFonts w:ascii="Times New Roman" w:hAnsi="Times New Roman"/>
          <w:sz w:val="28"/>
          <w:szCs w:val="28"/>
          <w:lang w:val="ru-RU"/>
        </w:rPr>
        <w:t>оценка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4F8" w:rsidRPr="00877776">
        <w:rPr>
          <w:rFonts w:ascii="Times New Roman" w:hAnsi="Times New Roman"/>
          <w:sz w:val="28"/>
          <w:szCs w:val="28"/>
          <w:lang w:val="ru-RU"/>
        </w:rPr>
        <w:t>жюри</w:t>
      </w:r>
      <w:r w:rsidRPr="00877776">
        <w:rPr>
          <w:rFonts w:ascii="Times New Roman" w:hAnsi="Times New Roman"/>
          <w:sz w:val="28"/>
          <w:szCs w:val="28"/>
          <w:lang w:val="ru-RU"/>
        </w:rPr>
        <w:t>;</w:t>
      </w:r>
    </w:p>
    <w:p w14:paraId="478E480D" w14:textId="27FA0067" w:rsidR="00B96189" w:rsidRPr="00877776" w:rsidRDefault="004C183D" w:rsidP="00877776">
      <w:pPr>
        <w:pStyle w:val="a4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77776">
        <w:rPr>
          <w:rFonts w:ascii="Times New Roman" w:hAnsi="Times New Roman"/>
          <w:sz w:val="28"/>
          <w:szCs w:val="28"/>
          <w:lang w:val="ru-RU"/>
        </w:rPr>
        <w:t>защита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776">
        <w:rPr>
          <w:rFonts w:ascii="Times New Roman" w:hAnsi="Times New Roman"/>
          <w:sz w:val="28"/>
          <w:szCs w:val="28"/>
          <w:lang w:val="ru-RU"/>
        </w:rPr>
        <w:t>автором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776">
        <w:rPr>
          <w:rFonts w:ascii="Times New Roman" w:hAnsi="Times New Roman"/>
          <w:sz w:val="28"/>
          <w:szCs w:val="28"/>
          <w:lang w:val="ru-RU"/>
        </w:rPr>
        <w:t>своей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776">
        <w:rPr>
          <w:rFonts w:ascii="Times New Roman" w:hAnsi="Times New Roman"/>
          <w:sz w:val="28"/>
          <w:szCs w:val="28"/>
          <w:lang w:val="ru-RU"/>
        </w:rPr>
        <w:t>работы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FF7" w:rsidRPr="00877776">
        <w:rPr>
          <w:rFonts w:ascii="Times New Roman" w:hAnsi="Times New Roman"/>
          <w:sz w:val="28"/>
          <w:szCs w:val="28"/>
          <w:lang w:val="ru-RU"/>
        </w:rPr>
        <w:t>(устное</w:t>
      </w:r>
      <w:r w:rsidR="00C147BC" w:rsidRP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FF7" w:rsidRPr="00877776"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4524A9" w:rsidRPr="00877776">
        <w:rPr>
          <w:rFonts w:ascii="Times New Roman" w:hAnsi="Times New Roman"/>
          <w:sz w:val="28"/>
          <w:szCs w:val="28"/>
          <w:lang w:val="ru-RU"/>
        </w:rPr>
        <w:t>).</w:t>
      </w:r>
    </w:p>
    <w:p w14:paraId="386F04AC" w14:textId="1EF72D24" w:rsidR="00B96189" w:rsidRPr="00B010AE" w:rsidRDefault="00C01156" w:rsidP="00B01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.2.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итогам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все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получают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электронные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сертификаты.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Победители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награждаются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электронными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дипломами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I,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II,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III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степени.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Оргкомитет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вправе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установить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для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победителей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призеров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их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педагогов-наставников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дополнительные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формы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A20" w:rsidRPr="00B010AE">
        <w:rPr>
          <w:rFonts w:ascii="Times New Roman" w:hAnsi="Times New Roman"/>
          <w:sz w:val="28"/>
          <w:szCs w:val="28"/>
          <w:lang w:val="ru-RU"/>
        </w:rPr>
        <w:t>поощрения</w:t>
      </w:r>
      <w:r w:rsidR="00847580" w:rsidRPr="00B010AE">
        <w:rPr>
          <w:rFonts w:ascii="Times New Roman" w:hAnsi="Times New Roman"/>
          <w:sz w:val="28"/>
          <w:szCs w:val="28"/>
          <w:lang w:val="ru-RU"/>
        </w:rPr>
        <w:t>.</w:t>
      </w:r>
    </w:p>
    <w:p w14:paraId="16130E2F" w14:textId="7B73F29E" w:rsidR="00B96189" w:rsidRPr="00B010AE" w:rsidRDefault="00C01156" w:rsidP="00B01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.3.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Победителями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становятся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участники,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занявшие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первую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строчку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рейтингового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списка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каждой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возрастной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группе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номинации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</w:p>
    <w:p w14:paraId="7413D06D" w14:textId="5C22C6CE" w:rsidR="00B96189" w:rsidRPr="00B010AE" w:rsidRDefault="00C01156" w:rsidP="0087777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.4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Общее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число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победителей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призеров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должно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превышать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947">
        <w:rPr>
          <w:rFonts w:ascii="Times New Roman" w:hAnsi="Times New Roman"/>
          <w:sz w:val="28"/>
          <w:szCs w:val="28"/>
          <w:lang w:val="ru-RU"/>
        </w:rPr>
        <w:t>50</w:t>
      </w:r>
      <w:r w:rsidR="005E0272">
        <w:rPr>
          <w:rFonts w:ascii="Times New Roman" w:hAnsi="Times New Roman"/>
          <w:sz w:val="28"/>
          <w:szCs w:val="28"/>
          <w:lang w:val="ru-RU"/>
        </w:rPr>
        <w:t>%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от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фактического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числа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участнико</w:t>
      </w:r>
      <w:r w:rsidR="00DD6947">
        <w:rPr>
          <w:rFonts w:ascii="Times New Roman" w:hAnsi="Times New Roman"/>
          <w:sz w:val="28"/>
          <w:szCs w:val="28"/>
          <w:lang w:val="ru-RU"/>
        </w:rPr>
        <w:t>в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72FDE02" w14:textId="392C7A79" w:rsidR="00B96189" w:rsidRPr="00B010AE" w:rsidRDefault="00C01156" w:rsidP="0087777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.5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Итоги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рассматриваются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Оргкомитетом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утверждаются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протоколом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каждому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направлению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Победителям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призерам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вручаются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дипломы,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участникам,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получившим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статус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призера/победителя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,</w:t>
      </w:r>
      <w:r w:rsidR="00877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–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сертификат.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264C8AB" w14:textId="6F885858" w:rsidR="00B96189" w:rsidRPr="00B010AE" w:rsidRDefault="00C01156" w:rsidP="00B01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.6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Участники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награждаются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отдельно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номинациям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br/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учетом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возрастной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группы.</w:t>
      </w:r>
    </w:p>
    <w:p w14:paraId="70E1B568" w14:textId="793290CF" w:rsidR="008644EA" w:rsidRPr="00342FD9" w:rsidRDefault="00C01156" w:rsidP="00342FD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.7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.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Информация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победителях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призерах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размещается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информационно-телекоммуникационной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сети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Интернет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на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сайте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Общероссийской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общественной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«Ассоциация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учителей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8AA">
        <w:rPr>
          <w:rFonts w:ascii="Times New Roman" w:hAnsi="Times New Roman"/>
          <w:sz w:val="28"/>
          <w:szCs w:val="28"/>
          <w:lang w:val="ru-RU"/>
        </w:rPr>
        <w:t>литературы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8AA">
        <w:rPr>
          <w:rFonts w:ascii="Times New Roman" w:hAnsi="Times New Roman"/>
          <w:sz w:val="28"/>
          <w:szCs w:val="28"/>
          <w:lang w:val="ru-RU"/>
        </w:rPr>
        <w:t>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8AA">
        <w:rPr>
          <w:rFonts w:ascii="Times New Roman" w:hAnsi="Times New Roman"/>
          <w:sz w:val="28"/>
          <w:szCs w:val="28"/>
          <w:lang w:val="ru-RU"/>
        </w:rPr>
        <w:t>русского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8AA">
        <w:rPr>
          <w:rFonts w:ascii="Times New Roman" w:hAnsi="Times New Roman"/>
          <w:sz w:val="28"/>
          <w:szCs w:val="28"/>
          <w:lang w:val="ru-RU"/>
        </w:rPr>
        <w:t>языка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77776">
        <w:rPr>
          <w:rFonts w:ascii="Times New Roman" w:hAnsi="Times New Roman"/>
          <w:sz w:val="28"/>
          <w:szCs w:val="28"/>
          <w:lang w:val="ru-RU"/>
        </w:rPr>
        <w:t>: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="005E0272" w:rsidRPr="006F14F9">
          <w:rPr>
            <w:rStyle w:val="a3"/>
            <w:rFonts w:ascii="Times New Roman" w:hAnsi="Times New Roman"/>
            <w:sz w:val="28"/>
            <w:szCs w:val="28"/>
            <w:lang w:val="ru-RU"/>
          </w:rPr>
          <w:t>https://uchitel-slovesnik.ru/</w:t>
        </w:r>
      </w:hyperlink>
      <w:r w:rsidR="005E0272">
        <w:rPr>
          <w:rFonts w:ascii="Times New Roman" w:hAnsi="Times New Roman"/>
          <w:sz w:val="28"/>
          <w:szCs w:val="28"/>
          <w:lang w:val="ru-RU"/>
        </w:rPr>
        <w:t>,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группы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Мартыновских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чтений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в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социальной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сети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272">
        <w:rPr>
          <w:rFonts w:ascii="Times New Roman" w:hAnsi="Times New Roman"/>
          <w:sz w:val="28"/>
          <w:szCs w:val="28"/>
          <w:lang w:val="ru-RU"/>
        </w:rPr>
        <w:t>ВКонтакте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0272">
        <w:rPr>
          <w:rFonts w:ascii="PT Astra Serif" w:hAnsi="PT Astra Serif"/>
          <w:sz w:val="28"/>
          <w:szCs w:val="28"/>
          <w:lang w:val="ru-RU"/>
        </w:rPr>
        <w:t>не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0272">
        <w:rPr>
          <w:rFonts w:ascii="PT Astra Serif" w:hAnsi="PT Astra Serif"/>
          <w:sz w:val="28"/>
          <w:szCs w:val="28"/>
          <w:lang w:val="ru-RU"/>
        </w:rPr>
        <w:t>позднее</w:t>
      </w:r>
      <w:r w:rsidR="00C147B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1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89" w:rsidRPr="00B010AE">
        <w:rPr>
          <w:rFonts w:ascii="Times New Roman" w:hAnsi="Times New Roman"/>
          <w:sz w:val="28"/>
          <w:szCs w:val="28"/>
          <w:lang w:val="ru-RU"/>
        </w:rPr>
        <w:t>апреля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26A" w:rsidRPr="00B010AE">
        <w:rPr>
          <w:rFonts w:ascii="Times New Roman" w:hAnsi="Times New Roman"/>
          <w:sz w:val="28"/>
          <w:szCs w:val="28"/>
          <w:lang w:val="ru-RU"/>
        </w:rPr>
        <w:t>202</w:t>
      </w:r>
      <w:r w:rsidR="007B1F8B">
        <w:rPr>
          <w:rFonts w:ascii="Times New Roman" w:hAnsi="Times New Roman"/>
          <w:sz w:val="28"/>
          <w:szCs w:val="28"/>
          <w:lang w:val="ru-RU"/>
        </w:rPr>
        <w:t>3</w:t>
      </w:r>
      <w:r w:rsidR="00C1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F8B">
        <w:rPr>
          <w:rFonts w:ascii="Times New Roman" w:hAnsi="Times New Roman"/>
          <w:sz w:val="28"/>
          <w:szCs w:val="28"/>
          <w:lang w:val="ru-RU"/>
        </w:rPr>
        <w:t>года.</w:t>
      </w:r>
      <w:r w:rsidR="008644EA" w:rsidRPr="003549E1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7"/>
        <w:tblW w:w="11058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4"/>
      </w:tblGrid>
      <w:tr w:rsidR="00D87CA1" w:rsidRPr="004B4AE4" w14:paraId="29AC540B" w14:textId="77777777" w:rsidTr="00D87CA1">
        <w:tc>
          <w:tcPr>
            <w:tcW w:w="1134" w:type="dxa"/>
          </w:tcPr>
          <w:p w14:paraId="1DF937E4" w14:textId="77777777" w:rsidR="00D87CA1" w:rsidRDefault="00D87CA1" w:rsidP="00916D7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4" w:type="dxa"/>
          </w:tcPr>
          <w:p w14:paraId="7CE1E8E3" w14:textId="64B3B405" w:rsidR="00A56290" w:rsidRDefault="00A56290" w:rsidP="00A56290">
            <w:pPr>
              <w:ind w:left="4963" w:hanging="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  <w:p w14:paraId="01B03C1D" w14:textId="3E665211" w:rsidR="00A56290" w:rsidRDefault="00A56290" w:rsidP="00A56290">
            <w:pPr>
              <w:ind w:left="4962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3B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Положению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356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V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Международных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Мартыновских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чтениях</w:t>
            </w:r>
            <w:r w:rsidR="00C147BC">
              <w:rPr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обучающихся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педагогов</w:t>
            </w:r>
          </w:p>
          <w:p w14:paraId="60FECA86" w14:textId="77777777" w:rsidR="00D87CA1" w:rsidRDefault="00D87CA1" w:rsidP="00916D7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532100E9" w14:textId="77777777" w:rsidR="00916D7A" w:rsidRPr="00916D7A" w:rsidRDefault="00916D7A" w:rsidP="00916D7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</w:p>
    <w:p w14:paraId="342CDF75" w14:textId="23EA53D5" w:rsidR="00B010AE" w:rsidRDefault="00916D7A" w:rsidP="0087777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Заявка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участие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000DA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/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356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V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Международных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Мартыновских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чтениях</w:t>
      </w:r>
    </w:p>
    <w:p w14:paraId="38856C2A" w14:textId="1EC0D6DE" w:rsidR="00916D7A" w:rsidRPr="00916D7A" w:rsidRDefault="00B010AE" w:rsidP="00000DA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для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обучающихся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14:paraId="719346DF" w14:textId="77777777" w:rsidR="00916D7A" w:rsidRPr="00916D7A" w:rsidRDefault="00916D7A" w:rsidP="00916D7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3A12BB05" w14:textId="77777777" w:rsidR="00916D7A" w:rsidRPr="00916D7A" w:rsidRDefault="00916D7A" w:rsidP="00916D7A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DD208BA" w14:textId="77777777" w:rsidR="00886D87" w:rsidRPr="00886D87" w:rsidRDefault="00886D87" w:rsidP="00877776">
      <w:pPr>
        <w:tabs>
          <w:tab w:val="left" w:pos="0"/>
          <w:tab w:val="left" w:pos="1560"/>
        </w:tabs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Заявка</w:t>
      </w:r>
    </w:p>
    <w:p w14:paraId="0DA5A83B" w14:textId="155722B4" w:rsidR="00886D87" w:rsidRPr="00886D87" w:rsidRDefault="00886D87" w:rsidP="00877776">
      <w:pPr>
        <w:tabs>
          <w:tab w:val="left" w:pos="0"/>
          <w:tab w:val="left" w:pos="1560"/>
        </w:tabs>
        <w:ind w:left="709"/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участие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FC38DD">
        <w:rPr>
          <w:rFonts w:ascii="PT Astra Serif" w:eastAsia="Times New Roman" w:hAnsi="PT Astra Serif"/>
          <w:b/>
          <w:bCs/>
          <w:sz w:val="28"/>
          <w:szCs w:val="28"/>
        </w:rPr>
        <w:t>V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Международных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Мартыновских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чтениях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2023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года</w:t>
      </w:r>
    </w:p>
    <w:p w14:paraId="27339F0D" w14:textId="0DF40889" w:rsidR="00886D87" w:rsidRPr="00886D87" w:rsidRDefault="00886D87" w:rsidP="00877776">
      <w:pPr>
        <w:tabs>
          <w:tab w:val="left" w:pos="0"/>
          <w:tab w:val="left" w:pos="1560"/>
        </w:tabs>
        <w:ind w:left="709"/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(обучающиеся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школ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студенты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колледжей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proofErr w:type="gramStart"/>
      <w:r w:rsidRPr="00886D87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вузов)*</w:t>
      </w:r>
      <w:proofErr w:type="gramEnd"/>
    </w:p>
    <w:p w14:paraId="0269715F" w14:textId="77777777" w:rsidR="00886D87" w:rsidRPr="00886D87" w:rsidRDefault="00886D87" w:rsidP="00886D87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222EED1B" w14:textId="77777777" w:rsidR="00886D87" w:rsidRPr="00886D87" w:rsidRDefault="00886D87" w:rsidP="00886D87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5"/>
        <w:gridCol w:w="4834"/>
      </w:tblGrid>
      <w:tr w:rsidR="00886D87" w14:paraId="07D94675" w14:textId="77777777" w:rsidTr="00D2574F">
        <w:tc>
          <w:tcPr>
            <w:tcW w:w="426" w:type="dxa"/>
          </w:tcPr>
          <w:p w14:paraId="7D4AE2FF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14:paraId="3CF35EB4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954" w:type="dxa"/>
          </w:tcPr>
          <w:p w14:paraId="5F84E1DA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6D87" w14:paraId="16F679D2" w14:textId="77777777" w:rsidTr="00D2574F">
        <w:tc>
          <w:tcPr>
            <w:tcW w:w="426" w:type="dxa"/>
          </w:tcPr>
          <w:p w14:paraId="3570BD50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14:paraId="411B727D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954" w:type="dxa"/>
          </w:tcPr>
          <w:p w14:paraId="550409BD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6D87" w14:paraId="56EEDA28" w14:textId="77777777" w:rsidTr="00D2574F">
        <w:tc>
          <w:tcPr>
            <w:tcW w:w="426" w:type="dxa"/>
          </w:tcPr>
          <w:p w14:paraId="08AC1ED2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55" w:type="dxa"/>
          </w:tcPr>
          <w:p w14:paraId="4E27143D" w14:textId="0B9479C5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Отчество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при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наличии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954" w:type="dxa"/>
          </w:tcPr>
          <w:p w14:paraId="4C40399B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6D87" w:rsidRPr="004B4AE4" w14:paraId="5493C98F" w14:textId="77777777" w:rsidTr="00D2574F">
        <w:tc>
          <w:tcPr>
            <w:tcW w:w="426" w:type="dxa"/>
          </w:tcPr>
          <w:p w14:paraId="24340B1F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255" w:type="dxa"/>
          </w:tcPr>
          <w:p w14:paraId="7B9B6EE3" w14:textId="732A4B64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Регион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(страна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иностранных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участников),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населенный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пункт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российских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4954" w:type="dxa"/>
          </w:tcPr>
          <w:p w14:paraId="14F9F760" w14:textId="77777777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886D87" w:rsidRPr="004B4AE4" w14:paraId="3D25F0CD" w14:textId="77777777" w:rsidTr="00D2574F">
        <w:tc>
          <w:tcPr>
            <w:tcW w:w="426" w:type="dxa"/>
          </w:tcPr>
          <w:p w14:paraId="44A848D1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55" w:type="dxa"/>
          </w:tcPr>
          <w:p w14:paraId="06FE59EA" w14:textId="2F1A35FA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Место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учебы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с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указанием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класса,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курса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(для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студентов)</w:t>
            </w:r>
          </w:p>
        </w:tc>
        <w:tc>
          <w:tcPr>
            <w:tcW w:w="4954" w:type="dxa"/>
          </w:tcPr>
          <w:p w14:paraId="66CC0D45" w14:textId="77777777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886D87" w:rsidRPr="004B4AE4" w14:paraId="2034E2ED" w14:textId="77777777" w:rsidTr="00D2574F">
        <w:tc>
          <w:tcPr>
            <w:tcW w:w="426" w:type="dxa"/>
          </w:tcPr>
          <w:p w14:paraId="7393AF0D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255" w:type="dxa"/>
          </w:tcPr>
          <w:p w14:paraId="03AF89FA" w14:textId="64BACF28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Название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направления,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по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которому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подается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заявка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на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86D87">
              <w:rPr>
                <w:rFonts w:ascii="PT Astra Serif" w:hAnsi="PT Astra Serif"/>
                <w:sz w:val="28"/>
                <w:szCs w:val="28"/>
                <w:lang w:val="ru-RU"/>
              </w:rPr>
              <w:t>участие</w:t>
            </w:r>
          </w:p>
        </w:tc>
        <w:tc>
          <w:tcPr>
            <w:tcW w:w="4954" w:type="dxa"/>
          </w:tcPr>
          <w:p w14:paraId="004CDFDD" w14:textId="77777777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886D87" w:rsidRPr="004B4AE4" w14:paraId="087EE2A6" w14:textId="77777777" w:rsidTr="00D2574F">
        <w:tc>
          <w:tcPr>
            <w:tcW w:w="426" w:type="dxa"/>
          </w:tcPr>
          <w:p w14:paraId="27F25613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255" w:type="dxa"/>
          </w:tcPr>
          <w:p w14:paraId="16DCCCB4" w14:textId="3FB29B85" w:rsidR="00886D87" w:rsidRP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C0C">
              <w:rPr>
                <w:rFonts w:ascii="PT Astra Serif" w:hAnsi="PT Astra Serif"/>
                <w:sz w:val="28"/>
                <w:szCs w:val="28"/>
                <w:lang w:val="ru-RU"/>
              </w:rPr>
              <w:t>Название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940C0C">
              <w:rPr>
                <w:rFonts w:ascii="PT Astra Serif" w:hAnsi="PT Astra Serif"/>
                <w:sz w:val="28"/>
                <w:szCs w:val="28"/>
                <w:lang w:val="ru-RU"/>
              </w:rPr>
              <w:t>проекта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темы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исследовательской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работы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автора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название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исполняемого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940C0C">
              <w:rPr>
                <w:rFonts w:ascii="PT Astra Serif" w:hAnsi="PT Astra Serif"/>
                <w:sz w:val="28"/>
                <w:szCs w:val="28"/>
                <w:lang w:val="ru-RU"/>
              </w:rPr>
              <w:t>произведения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творческого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продукта,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представляемого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на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2574F">
              <w:rPr>
                <w:rFonts w:ascii="PT Astra Serif" w:hAnsi="PT Astra Serif"/>
                <w:sz w:val="28"/>
                <w:szCs w:val="28"/>
                <w:lang w:val="ru-RU"/>
              </w:rPr>
              <w:t>конкурс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4954" w:type="dxa"/>
          </w:tcPr>
          <w:p w14:paraId="2FA5D8E7" w14:textId="77777777" w:rsidR="00886D87" w:rsidRPr="00940C0C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940C0C" w:rsidRPr="004B4AE4" w14:paraId="05852BB8" w14:textId="77777777" w:rsidTr="00D2574F">
        <w:tc>
          <w:tcPr>
            <w:tcW w:w="426" w:type="dxa"/>
          </w:tcPr>
          <w:p w14:paraId="0E51AC5A" w14:textId="2BB78BA1" w:rsidR="00940C0C" w:rsidRPr="00940C0C" w:rsidRDefault="00940C0C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5" w:type="dxa"/>
          </w:tcPr>
          <w:p w14:paraId="6E4DC1E6" w14:textId="40DB6809" w:rsidR="00940C0C" w:rsidRPr="00940C0C" w:rsidRDefault="00940C0C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ФИО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руководителя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проекта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исследовательской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057F4">
              <w:rPr>
                <w:rFonts w:ascii="PT Astra Serif" w:hAnsi="PT Astra Serif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4954" w:type="dxa"/>
          </w:tcPr>
          <w:p w14:paraId="38148027" w14:textId="77777777" w:rsidR="00940C0C" w:rsidRPr="00940C0C" w:rsidRDefault="00940C0C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886D87" w14:paraId="23B9E083" w14:textId="77777777" w:rsidTr="00D2574F">
        <w:tc>
          <w:tcPr>
            <w:tcW w:w="426" w:type="dxa"/>
          </w:tcPr>
          <w:p w14:paraId="06C9ADC9" w14:textId="5B770CB2" w:rsidR="00886D87" w:rsidRDefault="00D2574F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9</w:t>
            </w:r>
            <w:r w:rsidR="00886D8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55" w:type="dxa"/>
          </w:tcPr>
          <w:p w14:paraId="021CA355" w14:textId="0A9BD590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Электронная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954" w:type="dxa"/>
          </w:tcPr>
          <w:p w14:paraId="1FB2A6E8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6D87" w14:paraId="05A05511" w14:textId="77777777" w:rsidTr="00D2574F">
        <w:tc>
          <w:tcPr>
            <w:tcW w:w="426" w:type="dxa"/>
          </w:tcPr>
          <w:p w14:paraId="2CE6BDFC" w14:textId="3FEEC64D" w:rsidR="00886D87" w:rsidRDefault="00D2574F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  <w:r w:rsidR="00886D8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55" w:type="dxa"/>
          </w:tcPr>
          <w:p w14:paraId="2B132F76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954" w:type="dxa"/>
          </w:tcPr>
          <w:p w14:paraId="1A107D37" w14:textId="77777777" w:rsidR="00886D87" w:rsidRDefault="00886D87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2EC157C" w14:textId="77777777" w:rsidR="00886D87" w:rsidRDefault="00886D87" w:rsidP="00886D87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6012B9B" w14:textId="5A2B6EE3" w:rsidR="00886D87" w:rsidRPr="005172BA" w:rsidRDefault="00886D87" w:rsidP="00886D87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Подпись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55F2D95C" w14:textId="67533B51" w:rsidR="00886D87" w:rsidRPr="005172BA" w:rsidRDefault="00886D87" w:rsidP="00886D87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Дата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подачи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заявки</w:t>
      </w:r>
    </w:p>
    <w:p w14:paraId="2DE3795F" w14:textId="77777777" w:rsidR="00877776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каждый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проект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(вид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заполняется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отдельная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заявка</w:t>
      </w:r>
      <w:r w:rsidR="005E0272" w:rsidRPr="005E0272">
        <w:rPr>
          <w:rFonts w:ascii="PT Astra Serif" w:eastAsia="Times New Roman" w:hAnsi="PT Astra Serif"/>
          <w:sz w:val="28"/>
          <w:szCs w:val="28"/>
          <w:lang w:val="ru-RU"/>
        </w:rPr>
        <w:t>.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5BD465A3" w14:textId="230152E3" w:rsidR="005172BA" w:rsidRPr="005E0272" w:rsidRDefault="005E0272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Заявки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принимаются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только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doc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или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docx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(в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pdf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,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jpg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иных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форматах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заявки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будут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отклонены).</w:t>
      </w:r>
    </w:p>
    <w:p w14:paraId="7E4BF8E0" w14:textId="5F85C140" w:rsidR="005172BA" w:rsidRP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Заявки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поданные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позже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27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февраля,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Оргкомитетом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рассматриваются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возвращаются</w:t>
      </w:r>
    </w:p>
    <w:p w14:paraId="4397A156" w14:textId="482A3DBE" w:rsidR="005172BA" w:rsidRP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представляющие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плагиат,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Оргкомитетом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отклоняются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возвращаются</w:t>
      </w:r>
    </w:p>
    <w:p w14:paraId="2B1532BD" w14:textId="0F3FDB40" w:rsidR="005172BA" w:rsidRP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Предоставляя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материалы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Чтения,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автор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дает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согласие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использование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этих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материалов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усмотрению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Оргкомитета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Чтений</w:t>
      </w:r>
    </w:p>
    <w:p w14:paraId="60AB96E0" w14:textId="77777777" w:rsidR="005E0272" w:rsidRPr="005172BA" w:rsidRDefault="005E0272" w:rsidP="005E0272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возвращаются</w:t>
      </w:r>
    </w:p>
    <w:p w14:paraId="674855F9" w14:textId="7C849300" w:rsidR="005172BA" w:rsidRPr="00C147BC" w:rsidRDefault="005172BA" w:rsidP="005E0272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</w:p>
    <w:p w14:paraId="5D171F13" w14:textId="77777777" w:rsidR="005172BA" w:rsidRPr="005172BA" w:rsidRDefault="005172BA" w:rsidP="005172BA">
      <w:pPr>
        <w:tabs>
          <w:tab w:val="left" w:pos="0"/>
          <w:tab w:val="left" w:pos="1560"/>
        </w:tabs>
        <w:ind w:left="709"/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</w:p>
    <w:p w14:paraId="5B101223" w14:textId="77777777" w:rsidR="005172BA" w:rsidRPr="005172BA" w:rsidRDefault="005172BA" w:rsidP="00877776">
      <w:pPr>
        <w:tabs>
          <w:tab w:val="left" w:pos="0"/>
          <w:tab w:val="left" w:pos="1560"/>
        </w:tabs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Заявка</w:t>
      </w:r>
    </w:p>
    <w:p w14:paraId="1294BAAF" w14:textId="0A822196" w:rsidR="005172BA" w:rsidRPr="005172BA" w:rsidRDefault="005172BA" w:rsidP="00877776">
      <w:pPr>
        <w:tabs>
          <w:tab w:val="left" w:pos="0"/>
          <w:tab w:val="left" w:pos="1560"/>
        </w:tabs>
        <w:jc w:val="center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участие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FC38DD">
        <w:rPr>
          <w:rFonts w:ascii="PT Astra Serif" w:eastAsia="Times New Roman" w:hAnsi="PT Astra Serif"/>
          <w:b/>
          <w:bCs/>
          <w:sz w:val="28"/>
          <w:szCs w:val="28"/>
        </w:rPr>
        <w:t>V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Международных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Мартыновских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чтениях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2023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года</w:t>
      </w:r>
    </w:p>
    <w:p w14:paraId="6ECA899D" w14:textId="77777777" w:rsidR="005172BA" w:rsidRDefault="005172BA" w:rsidP="00877776">
      <w:pPr>
        <w:tabs>
          <w:tab w:val="left" w:pos="0"/>
          <w:tab w:val="left" w:pos="1560"/>
        </w:tabs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(</w:t>
      </w:r>
      <w:proofErr w:type="spellStart"/>
      <w:r>
        <w:rPr>
          <w:rFonts w:ascii="PT Astra Serif" w:eastAsia="Times New Roman" w:hAnsi="PT Astra Serif"/>
          <w:b/>
          <w:bCs/>
          <w:sz w:val="28"/>
          <w:szCs w:val="28"/>
        </w:rPr>
        <w:t>педагоги</w:t>
      </w:r>
      <w:proofErr w:type="spellEnd"/>
      <w:r>
        <w:rPr>
          <w:rFonts w:ascii="PT Astra Serif" w:eastAsia="Times New Roman" w:hAnsi="PT Astra Serif"/>
          <w:b/>
          <w:bCs/>
          <w:sz w:val="28"/>
          <w:szCs w:val="28"/>
        </w:rPr>
        <w:t>)*</w:t>
      </w:r>
    </w:p>
    <w:p w14:paraId="6B0E3528" w14:textId="77777777" w:rsidR="005172BA" w:rsidRDefault="005172BA" w:rsidP="005172BA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2977"/>
        <w:gridCol w:w="4954"/>
      </w:tblGrid>
      <w:tr w:rsidR="005172BA" w14:paraId="1DDCB3F2" w14:textId="77777777" w:rsidTr="00F46491">
        <w:tc>
          <w:tcPr>
            <w:tcW w:w="704" w:type="dxa"/>
          </w:tcPr>
          <w:p w14:paraId="1B1A39BE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825EB63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955" w:type="dxa"/>
          </w:tcPr>
          <w:p w14:paraId="41C42C1A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14:paraId="2CF12223" w14:textId="77777777" w:rsidTr="00F46491">
        <w:tc>
          <w:tcPr>
            <w:tcW w:w="704" w:type="dxa"/>
          </w:tcPr>
          <w:p w14:paraId="36EFFDDE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2FEAF4E8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955" w:type="dxa"/>
          </w:tcPr>
          <w:p w14:paraId="63C23827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14:paraId="13B32D26" w14:textId="77777777" w:rsidTr="00F46491">
        <w:tc>
          <w:tcPr>
            <w:tcW w:w="704" w:type="dxa"/>
          </w:tcPr>
          <w:p w14:paraId="39B756C2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988133D" w14:textId="1F0576BA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Отчество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0456DEEF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:rsidRPr="004B4AE4" w14:paraId="6F9ECA95" w14:textId="77777777" w:rsidTr="00F46491">
        <w:tc>
          <w:tcPr>
            <w:tcW w:w="704" w:type="dxa"/>
          </w:tcPr>
          <w:p w14:paraId="5BD7D8BB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02A2542E" w14:textId="08549752" w:rsidR="005172BA" w:rsidRP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Регион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(страна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иностранных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участников),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населенный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пункт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российских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4955" w:type="dxa"/>
          </w:tcPr>
          <w:p w14:paraId="28841ED0" w14:textId="77777777" w:rsidR="005172BA" w:rsidRP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  <w:tr w:rsidR="005172BA" w14:paraId="05C30B50" w14:textId="77777777" w:rsidTr="00F46491">
        <w:tc>
          <w:tcPr>
            <w:tcW w:w="704" w:type="dxa"/>
          </w:tcPr>
          <w:p w14:paraId="39CEAFBD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4938B802" w14:textId="64BC5A9B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</w:t>
            </w:r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работы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полностью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14:paraId="1FF7F01B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14:paraId="575AAC4C" w14:textId="77777777" w:rsidTr="00F46491">
        <w:tc>
          <w:tcPr>
            <w:tcW w:w="704" w:type="dxa"/>
          </w:tcPr>
          <w:p w14:paraId="2695A4D3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1D6DD627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Должность</w:t>
            </w:r>
            <w:proofErr w:type="spellEnd"/>
          </w:p>
          <w:p w14:paraId="55E1054C" w14:textId="29181F19" w:rsidR="00C45899" w:rsidRDefault="00C45899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4951BDD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:rsidRPr="004B4AE4" w14:paraId="26A191E0" w14:textId="77777777" w:rsidTr="00F46491">
        <w:tc>
          <w:tcPr>
            <w:tcW w:w="704" w:type="dxa"/>
          </w:tcPr>
          <w:p w14:paraId="4C90D698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6B857024" w14:textId="77A52355" w:rsidR="005172BA" w:rsidRP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Название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направления,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по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которому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подается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заявка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на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5172BA">
              <w:rPr>
                <w:rFonts w:ascii="PT Astra Serif" w:hAnsi="PT Astra Serif"/>
                <w:sz w:val="28"/>
                <w:szCs w:val="28"/>
                <w:lang w:val="ru-RU"/>
              </w:rPr>
              <w:t>участие</w:t>
            </w:r>
          </w:p>
        </w:tc>
        <w:tc>
          <w:tcPr>
            <w:tcW w:w="4955" w:type="dxa"/>
          </w:tcPr>
          <w:p w14:paraId="792BF6A2" w14:textId="77777777" w:rsidR="005172BA" w:rsidRP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  <w:tr w:rsidR="005172BA" w:rsidRPr="00540C50" w14:paraId="0EE9A2DF" w14:textId="77777777" w:rsidTr="00F46491">
        <w:tc>
          <w:tcPr>
            <w:tcW w:w="704" w:type="dxa"/>
          </w:tcPr>
          <w:p w14:paraId="1F65FCF1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26A576BB" w14:textId="73567B1D" w:rsidR="005172BA" w:rsidRP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45899">
              <w:rPr>
                <w:rFonts w:ascii="PT Astra Serif" w:hAnsi="PT Astra Serif"/>
                <w:sz w:val="28"/>
                <w:szCs w:val="28"/>
                <w:lang w:val="ru-RU"/>
              </w:rPr>
              <w:t>Название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D49D6">
              <w:rPr>
                <w:rFonts w:ascii="PT Astra Serif" w:hAnsi="PT Astra Serif"/>
                <w:sz w:val="28"/>
                <w:szCs w:val="28"/>
                <w:lang w:val="ru-RU"/>
              </w:rPr>
              <w:t>статьи</w:t>
            </w:r>
            <w:r w:rsidR="00C147BC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DD49D6">
              <w:rPr>
                <w:rFonts w:ascii="PT Astra Serif" w:hAnsi="PT Astra Serif"/>
                <w:sz w:val="28"/>
                <w:szCs w:val="28"/>
                <w:lang w:val="ru-RU"/>
              </w:rPr>
              <w:t>полностью</w:t>
            </w:r>
          </w:p>
        </w:tc>
        <w:tc>
          <w:tcPr>
            <w:tcW w:w="4955" w:type="dxa"/>
          </w:tcPr>
          <w:p w14:paraId="34C89ADB" w14:textId="77777777" w:rsidR="005172BA" w:rsidRPr="00C45899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  <w:tr w:rsidR="005172BA" w14:paraId="1EFF42E9" w14:textId="77777777" w:rsidTr="00F46491">
        <w:tc>
          <w:tcPr>
            <w:tcW w:w="704" w:type="dxa"/>
          </w:tcPr>
          <w:p w14:paraId="3419FA49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63A3A1FA" w14:textId="2F66F8FA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Электронная</w:t>
            </w:r>
            <w:proofErr w:type="spellEnd"/>
            <w:r w:rsidR="00C147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955" w:type="dxa"/>
          </w:tcPr>
          <w:p w14:paraId="1789DD66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5172BA" w14:paraId="70B858D0" w14:textId="77777777" w:rsidTr="00F46491">
        <w:tc>
          <w:tcPr>
            <w:tcW w:w="704" w:type="dxa"/>
          </w:tcPr>
          <w:p w14:paraId="41B6A89B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176F127C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955" w:type="dxa"/>
          </w:tcPr>
          <w:p w14:paraId="1B24E02A" w14:textId="77777777" w:rsidR="005172BA" w:rsidRDefault="005172BA" w:rsidP="00F46491">
            <w:pPr>
              <w:tabs>
                <w:tab w:val="left" w:pos="0"/>
                <w:tab w:val="left" w:pos="156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14:paraId="6B340E2F" w14:textId="77777777" w:rsidR="005172BA" w:rsidRDefault="005172BA" w:rsidP="005172BA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7110D32" w14:textId="39ED452E" w:rsidR="005172BA" w:rsidRDefault="005172BA" w:rsidP="005172BA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>
        <w:rPr>
          <w:rFonts w:ascii="PT Astra Serif" w:eastAsia="Times New Roman" w:hAnsi="PT Astra Serif"/>
          <w:sz w:val="28"/>
          <w:szCs w:val="28"/>
        </w:rPr>
        <w:t>Подпись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74341532" w14:textId="1CF6E6C2" w:rsidR="005172BA" w:rsidRDefault="005172BA" w:rsidP="005172BA">
      <w:pPr>
        <w:tabs>
          <w:tab w:val="left" w:pos="0"/>
          <w:tab w:val="left" w:pos="1560"/>
        </w:tabs>
        <w:ind w:left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Дата</w:t>
      </w:r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подачи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заявки</w:t>
      </w:r>
      <w:proofErr w:type="spellEnd"/>
    </w:p>
    <w:p w14:paraId="0D1E1DCC" w14:textId="77777777" w:rsid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</w:rPr>
      </w:pPr>
    </w:p>
    <w:p w14:paraId="4F7C4212" w14:textId="77777777" w:rsidR="00877776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каждый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проект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(вид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работы)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заполняется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отдельная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заявка</w:t>
      </w:r>
      <w:r w:rsidR="005E0272">
        <w:rPr>
          <w:rFonts w:ascii="PT Astra Serif" w:eastAsia="Times New Roman" w:hAnsi="PT Astra Serif"/>
          <w:sz w:val="28"/>
          <w:szCs w:val="28"/>
          <w:lang w:val="ru-RU"/>
        </w:rPr>
        <w:t>.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</w:p>
    <w:p w14:paraId="5769CDAF" w14:textId="3D45713F" w:rsidR="005172BA" w:rsidRPr="005E0272" w:rsidRDefault="005E0272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b/>
          <w:bCs/>
          <w:sz w:val="28"/>
          <w:szCs w:val="28"/>
          <w:lang w:val="ru-RU"/>
        </w:rPr>
      </w:pP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lastRenderedPageBreak/>
        <w:t>Заявки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принимаются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только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doc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или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docx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(в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формате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pdf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,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="00877776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.</w:t>
      </w:r>
      <w:r w:rsidRPr="005E0272">
        <w:rPr>
          <w:rFonts w:ascii="PT Astra Serif" w:eastAsia="Times New Roman" w:hAnsi="PT Astra Serif"/>
          <w:b/>
          <w:bCs/>
          <w:sz w:val="28"/>
          <w:szCs w:val="28"/>
        </w:rPr>
        <w:t>jpg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в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иных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форматах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заявки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будут</w:t>
      </w:r>
      <w:r w:rsidR="00C147BC">
        <w:rPr>
          <w:rFonts w:ascii="PT Astra Serif" w:eastAsia="Times New Roman" w:hAnsi="PT Astra Serif"/>
          <w:b/>
          <w:bCs/>
          <w:sz w:val="28"/>
          <w:szCs w:val="28"/>
          <w:lang w:val="ru-RU"/>
        </w:rPr>
        <w:t xml:space="preserve"> </w:t>
      </w:r>
      <w:r w:rsidRPr="005E0272">
        <w:rPr>
          <w:rFonts w:ascii="PT Astra Serif" w:eastAsia="Times New Roman" w:hAnsi="PT Astra Serif"/>
          <w:b/>
          <w:bCs/>
          <w:sz w:val="28"/>
          <w:szCs w:val="28"/>
          <w:lang w:val="ru-RU"/>
        </w:rPr>
        <w:t>отклонены).</w:t>
      </w:r>
    </w:p>
    <w:p w14:paraId="1104A3B8" w14:textId="7C5CB95B" w:rsidR="005172BA" w:rsidRP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Заявки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поданные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позже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27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февраля,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Оргкомитетом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рассматриваются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возвращаются</w:t>
      </w:r>
    </w:p>
    <w:p w14:paraId="7A0987F5" w14:textId="3E34101B" w:rsidR="005172BA" w:rsidRPr="005172BA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Работы,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представляющие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плагиат,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Оргкомитетом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отклоняются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возвращаются</w:t>
      </w:r>
    </w:p>
    <w:p w14:paraId="5AB1B218" w14:textId="0E1C7BA6" w:rsidR="005172BA" w:rsidRPr="00DD49D6" w:rsidRDefault="005172BA" w:rsidP="005172BA">
      <w:pPr>
        <w:tabs>
          <w:tab w:val="left" w:pos="0"/>
          <w:tab w:val="left" w:pos="1560"/>
        </w:tabs>
        <w:jc w:val="both"/>
        <w:rPr>
          <w:rFonts w:ascii="PT Astra Serif" w:eastAsia="Times New Roman" w:hAnsi="PT Astra Serif"/>
          <w:sz w:val="28"/>
          <w:szCs w:val="28"/>
          <w:lang w:val="ru-RU"/>
        </w:rPr>
      </w:pPr>
      <w:r w:rsidRPr="005172BA">
        <w:rPr>
          <w:rFonts w:ascii="PT Astra Serif" w:eastAsia="Times New Roman" w:hAnsi="PT Astra Serif"/>
          <w:sz w:val="28"/>
          <w:szCs w:val="28"/>
          <w:lang w:val="ru-RU"/>
        </w:rPr>
        <w:t>****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Предоставляя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материалы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Чтения,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автор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работ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дает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согласие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на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использование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этих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материалов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по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Pr="005172BA">
        <w:rPr>
          <w:rFonts w:ascii="PT Astra Serif" w:eastAsia="Times New Roman" w:hAnsi="PT Astra Serif"/>
          <w:sz w:val="28"/>
          <w:szCs w:val="28"/>
          <w:lang w:val="ru-RU"/>
        </w:rPr>
        <w:t>усмотрению</w:t>
      </w:r>
      <w:r w:rsidR="00C147B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Оргкомитета</w:t>
      </w:r>
      <w:proofErr w:type="spellEnd"/>
      <w:r w:rsidR="00C147BC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Чтений</w:t>
      </w:r>
      <w:proofErr w:type="spellEnd"/>
      <w:r w:rsidR="00DD49D6">
        <w:rPr>
          <w:rFonts w:ascii="PT Astra Serif" w:eastAsia="Times New Roman" w:hAnsi="PT Astra Serif"/>
          <w:sz w:val="28"/>
          <w:szCs w:val="28"/>
          <w:lang w:val="ru-RU"/>
        </w:rPr>
        <w:t>.</w:t>
      </w:r>
    </w:p>
    <w:p w14:paraId="58F381A2" w14:textId="77777777" w:rsidR="00916D7A" w:rsidRDefault="00916D7A" w:rsidP="00923B07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450F03E" w14:textId="31589C2F" w:rsidR="003059B2" w:rsidRPr="00DD49D6" w:rsidRDefault="003059B2" w:rsidP="00DD49D6">
      <w:r>
        <w:br w:type="page"/>
      </w:r>
    </w:p>
    <w:p w14:paraId="701D5B07" w14:textId="77777777" w:rsidR="003059B2" w:rsidRPr="003059B2" w:rsidRDefault="003059B2" w:rsidP="003059B2">
      <w:pPr>
        <w:ind w:left="6272" w:right="23" w:firstLine="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</w:p>
    <w:tbl>
      <w:tblPr>
        <w:tblStyle w:val="af7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9852"/>
      </w:tblGrid>
      <w:tr w:rsidR="00D87CA1" w:rsidRPr="004B4AE4" w14:paraId="5586EE0D" w14:textId="77777777" w:rsidTr="00D87CA1">
        <w:tc>
          <w:tcPr>
            <w:tcW w:w="851" w:type="dxa"/>
          </w:tcPr>
          <w:p w14:paraId="313A19F3" w14:textId="77777777" w:rsidR="00D87CA1" w:rsidRDefault="00D87CA1" w:rsidP="00916D7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29" w:type="dxa"/>
          </w:tcPr>
          <w:p w14:paraId="1D02433D" w14:textId="143DFFCD" w:rsidR="00D87CA1" w:rsidRDefault="00D87CA1" w:rsidP="00D87CA1">
            <w:pPr>
              <w:ind w:left="4963" w:hanging="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D49D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7ADA4B55" w14:textId="74FC1BF2" w:rsidR="00D87CA1" w:rsidRDefault="00D87CA1" w:rsidP="00D87CA1">
            <w:pPr>
              <w:ind w:left="4962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3B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Положению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356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V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Международных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Мартыновских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6D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чтениях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обучающихся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C147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010AE" w:rsidRPr="00B010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педагогов</w:t>
            </w:r>
          </w:p>
          <w:p w14:paraId="2388E35B" w14:textId="77777777" w:rsidR="00D87CA1" w:rsidRDefault="00D87CA1" w:rsidP="00916D7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34675A51" w14:textId="77777777" w:rsidR="00916D7A" w:rsidRPr="00923B07" w:rsidRDefault="00916D7A" w:rsidP="00916D7A">
      <w:pPr>
        <w:ind w:left="4963" w:hanging="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</w:p>
    <w:p w14:paraId="7C0096FC" w14:textId="122B5CB6" w:rsidR="00F709AE" w:rsidRPr="00B010AE" w:rsidRDefault="00F709AE" w:rsidP="00FB3633">
      <w:pPr>
        <w:keepNext/>
        <w:keepLines/>
        <w:jc w:val="center"/>
        <w:outlineLvl w:val="2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Образец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оформления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материалов</w:t>
      </w:r>
    </w:p>
    <w:p w14:paraId="3DAD3F47" w14:textId="5009CB8E" w:rsidR="00F709AE" w:rsidRPr="00B010AE" w:rsidRDefault="00F709AE" w:rsidP="00FB36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V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Международных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Мартыновских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чтений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(для</w:t>
      </w:r>
      <w:r w:rsidR="00C147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педагогов)</w:t>
      </w:r>
    </w:p>
    <w:p w14:paraId="3A6158D7" w14:textId="77777777" w:rsidR="00F709AE" w:rsidRPr="00B010AE" w:rsidRDefault="00F709AE" w:rsidP="00FB36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439A05F9" w14:textId="7729CB24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Иванов</w:t>
      </w:r>
      <w:r w:rsidR="00C147B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Иван</w:t>
      </w:r>
      <w:r w:rsidR="00C147B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Иванович</w:t>
      </w:r>
      <w:r w:rsidR="00C147BC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 </w:t>
      </w:r>
    </w:p>
    <w:p w14:paraId="06E40172" w14:textId="0EE0F5E3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канд.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филол.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наук,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доцент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Саратовского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государственного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университета</w:t>
      </w:r>
    </w:p>
    <w:p w14:paraId="741819AC" w14:textId="203291C9" w:rsidR="00F709AE" w:rsidRPr="00B010AE" w:rsidRDefault="00C147BC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="00F709AE"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="00F709AE"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Саратов</w:t>
      </w:r>
    </w:p>
    <w:p w14:paraId="5B9DE294" w14:textId="230AC0BF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E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-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mail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="00C147BC" w:rsidRP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hyperlink r:id="rId9" w:history="1">
        <w:r w:rsidRPr="00B010AE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tech</w:t>
        </w:r>
        <w:r w:rsidRPr="00B010AE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val="ru-RU" w:eastAsia="ru-RU" w:bidi="ar-SA"/>
          </w:rPr>
          <w:t>@</w:t>
        </w:r>
        <w:r w:rsidRPr="00B010AE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mail</w:t>
        </w:r>
        <w:r w:rsidRPr="00B010AE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Pr="00B010AE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</w:p>
    <w:p w14:paraId="530A34C9" w14:textId="77777777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4997E7DF" w14:textId="6923073E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Морфемный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повтор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системе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образных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средств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языка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/>
        <w:t>(на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материале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поэзии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М.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И.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Цветаевой)</w:t>
      </w:r>
    </w:p>
    <w:p w14:paraId="63A74295" w14:textId="77777777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22B22F8A" w14:textId="77777777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АННОТАЦИЯ</w:t>
      </w:r>
    </w:p>
    <w:p w14:paraId="28D679B5" w14:textId="38F69108" w:rsidR="00F709AE" w:rsidRPr="00B010AE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рассматриваются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корневые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аффиксальные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поэтических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текстах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Цветаевой,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показана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роль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создании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различных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(тропов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стилистических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фигур).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Отмечается,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слова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повторяющимися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корнями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зачастую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представляют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реализацию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деривационных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слов.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могут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быть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между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лексемами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ступеней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деривации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пределах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словообразовательного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гнезда.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разграничиваются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однофункциональные</w:t>
      </w:r>
      <w:proofErr w:type="spellEnd"/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полифункциональные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морфемные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повторы.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Исходя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рассмотренных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языковых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примеров,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делаются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выводы,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касающиеся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частотности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употребления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поэтических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тестах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Цветаевой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корневых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аффиксальных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(префиксальных,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суффиксальных)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повторов.</w:t>
      </w:r>
    </w:p>
    <w:p w14:paraId="4707CD8D" w14:textId="52ECD284" w:rsidR="00F709AE" w:rsidRPr="00B010AE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Ключевые</w:t>
      </w:r>
      <w:r w:rsidR="00C147BC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слова:</w:t>
      </w:r>
      <w:r w:rsidR="00C147BC" w:rsidRP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корневые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аффиксальные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повторы,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языка,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однофункциональные</w:t>
      </w:r>
      <w:proofErr w:type="spellEnd"/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полифункциональные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повторы,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идиостиль</w:t>
      </w:r>
      <w:proofErr w:type="spellEnd"/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«оживление»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внутренней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слова.</w:t>
      </w:r>
    </w:p>
    <w:p w14:paraId="116567ED" w14:textId="77777777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7A50B06F" w14:textId="72397622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b/>
          <w:iCs/>
          <w:sz w:val="28"/>
          <w:szCs w:val="28"/>
          <w:lang w:eastAsia="ru-RU" w:bidi="ar-SA"/>
        </w:rPr>
        <w:t>Ivan</w:t>
      </w:r>
      <w:r w:rsidR="00C147BC">
        <w:rPr>
          <w:rFonts w:ascii="Times New Roman" w:eastAsia="Times New Roman" w:hAnsi="Times New Roman"/>
          <w:b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iCs/>
          <w:sz w:val="28"/>
          <w:szCs w:val="28"/>
          <w:lang w:eastAsia="ru-RU" w:bidi="ar-SA"/>
        </w:rPr>
        <w:t>Ivanov</w:t>
      </w:r>
    </w:p>
    <w:p w14:paraId="048D7B27" w14:textId="1074E3B7" w:rsidR="00F709AE" w:rsidRPr="00B010AE" w:rsidRDefault="00F709AE" w:rsidP="00FB3633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Candidate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Engineering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Sciences,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Associate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professor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Samara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State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Transport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University,</w:t>
      </w:r>
      <w:r w:rsidR="00C147BC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Samara</w:t>
      </w:r>
    </w:p>
    <w:p w14:paraId="42BA3F24" w14:textId="77777777" w:rsidR="00F709AE" w:rsidRPr="00B010AE" w:rsidRDefault="00F709AE" w:rsidP="00FB3633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7E1515DA" w14:textId="5EC2AD9B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Morphemic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repetition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in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system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figurative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means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language</w:t>
      </w:r>
    </w:p>
    <w:p w14:paraId="09F43ADE" w14:textId="31D7CC5F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(based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on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poetry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M.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I.</w:t>
      </w:r>
      <w:r w:rsidR="00C147BC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Tsvetaeva</w:t>
      </w:r>
      <w:proofErr w:type="spellEnd"/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)</w:t>
      </w:r>
    </w:p>
    <w:p w14:paraId="7983150F" w14:textId="77777777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34CBEC6B" w14:textId="77777777" w:rsidR="00F709AE" w:rsidRPr="00B010AE" w:rsidRDefault="00F709AE" w:rsidP="00FB3633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ABSTRACT</w:t>
      </w:r>
    </w:p>
    <w:p w14:paraId="0E39840A" w14:textId="12C2EF76" w:rsidR="00F709AE" w:rsidRPr="00B010AE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article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examines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root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affixal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repetitions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poetic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texts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Tsvetaeva</w:t>
      </w:r>
      <w:proofErr w:type="spellEnd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shows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their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role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creation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various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figurative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means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(tropes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stylistic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figures).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noted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that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words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with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repeated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roots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text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often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represent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lastRenderedPageBreak/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implementation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derivational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relations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words.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These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can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be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relations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between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lexemes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same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or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different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levels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derivation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within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same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word-formation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nest.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article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distinguishes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between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monofunctional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polyfunctional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morphemic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repeats.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Based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considered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language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examples,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conclusions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are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drawn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concerning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frequency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use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root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affixal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(prefixal,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suffixal)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repetitions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in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I.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Tsvetaeva's</w:t>
      </w:r>
      <w:proofErr w:type="spellEnd"/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poetry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tests.</w:t>
      </w:r>
    </w:p>
    <w:p w14:paraId="4F8B2BD4" w14:textId="5AF6AF99" w:rsidR="00F709AE" w:rsidRPr="00B010AE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B010AE">
        <w:rPr>
          <w:rFonts w:ascii="Times New Roman" w:eastAsia="Times New Roman" w:hAnsi="Times New Roman"/>
          <w:i/>
          <w:sz w:val="28"/>
          <w:szCs w:val="28"/>
          <w:lang w:eastAsia="ru-RU" w:bidi="ar-SA"/>
        </w:rPr>
        <w:t>Keywords: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root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affixal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repetitions,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figurative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means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language,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one-functional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and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polyfunctional</w:t>
      </w:r>
      <w:proofErr w:type="spellEnd"/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repetitions,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idiostyle</w:t>
      </w:r>
      <w:proofErr w:type="spellEnd"/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,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"revival"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the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internal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form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of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a</w:t>
      </w:r>
      <w:r w:rsidR="00C147B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eastAsia="ru-RU" w:bidi="ar-SA"/>
        </w:rPr>
        <w:t>word.</w:t>
      </w:r>
    </w:p>
    <w:p w14:paraId="291D46B3" w14:textId="77777777" w:rsidR="00F709AE" w:rsidRPr="00B010AE" w:rsidRDefault="00F709AE" w:rsidP="00FB3633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632DFCF8" w14:textId="647142A9" w:rsidR="00F709AE" w:rsidRPr="00B010AE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 w:rsidRP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«Цитата»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[Панов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2008: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16].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статьи.</w:t>
      </w:r>
    </w:p>
    <w:p w14:paraId="764E9BEB" w14:textId="77777777" w:rsidR="00F709AE" w:rsidRPr="00B010AE" w:rsidRDefault="00F709AE" w:rsidP="00FB3633">
      <w:pPr>
        <w:shd w:val="clear" w:color="auto" w:fill="FFFFFF"/>
        <w:ind w:firstLine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40C080CE" w14:textId="079B8D3C" w:rsidR="00F709AE" w:rsidRPr="00B010AE" w:rsidRDefault="00F709AE" w:rsidP="00FB3633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Список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литературы</w:t>
      </w:r>
      <w:r w:rsidR="00C147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14:paraId="341A312F" w14:textId="6840B883" w:rsidR="00DE0054" w:rsidRPr="00FB3633" w:rsidRDefault="00F709AE" w:rsidP="00FB363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highlight w:val="green"/>
          <w:lang w:val="ru-RU"/>
        </w:rPr>
      </w:pP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Маслова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В.А.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Поэт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концептосфера</w:t>
      </w:r>
      <w:proofErr w:type="spellEnd"/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Марины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Цветаевой: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учебное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пособие.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Флинта: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Наука,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2004.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256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B36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</w:t>
      </w:r>
      <w:r w:rsidR="00C147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sectPr w:rsidR="00DE0054" w:rsidRPr="00FB3633" w:rsidSect="00975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C7"/>
    <w:multiLevelType w:val="hybridMultilevel"/>
    <w:tmpl w:val="56D81EC8"/>
    <w:lvl w:ilvl="0" w:tplc="CA604D1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639D2"/>
    <w:multiLevelType w:val="hybridMultilevel"/>
    <w:tmpl w:val="A4A6ED52"/>
    <w:lvl w:ilvl="0" w:tplc="1696B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04318"/>
    <w:multiLevelType w:val="multilevel"/>
    <w:tmpl w:val="8A6840B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2160"/>
      </w:pPr>
      <w:rPr>
        <w:rFonts w:hint="default"/>
      </w:rPr>
    </w:lvl>
  </w:abstractNum>
  <w:abstractNum w:abstractNumId="3" w15:restartNumberingAfterBreak="0">
    <w:nsid w:val="1A445407"/>
    <w:multiLevelType w:val="hybridMultilevel"/>
    <w:tmpl w:val="DDB60B92"/>
    <w:lvl w:ilvl="0" w:tplc="CA604D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933835"/>
    <w:multiLevelType w:val="multilevel"/>
    <w:tmpl w:val="132E16EC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8608B0"/>
    <w:multiLevelType w:val="hybridMultilevel"/>
    <w:tmpl w:val="EED8713E"/>
    <w:lvl w:ilvl="0" w:tplc="6E9828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1203F"/>
    <w:multiLevelType w:val="hybridMultilevel"/>
    <w:tmpl w:val="9F76EB92"/>
    <w:lvl w:ilvl="0" w:tplc="D242E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4104A9"/>
    <w:multiLevelType w:val="multilevel"/>
    <w:tmpl w:val="9EB64BB6"/>
    <w:lvl w:ilvl="0">
      <w:start w:val="3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9" w15:restartNumberingAfterBreak="0">
    <w:nsid w:val="2B355AD7"/>
    <w:multiLevelType w:val="multilevel"/>
    <w:tmpl w:val="4F0047C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CA44BAB"/>
    <w:multiLevelType w:val="hybridMultilevel"/>
    <w:tmpl w:val="6396F59A"/>
    <w:lvl w:ilvl="0" w:tplc="1696B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B5BC0"/>
    <w:multiLevelType w:val="multilevel"/>
    <w:tmpl w:val="3668C43E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8B6921"/>
    <w:multiLevelType w:val="hybridMultilevel"/>
    <w:tmpl w:val="E4261D92"/>
    <w:lvl w:ilvl="0" w:tplc="1696B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13AD"/>
    <w:multiLevelType w:val="hybridMultilevel"/>
    <w:tmpl w:val="5D60AC84"/>
    <w:lvl w:ilvl="0" w:tplc="1696B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FA5EE5"/>
    <w:multiLevelType w:val="hybridMultilevel"/>
    <w:tmpl w:val="7324C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F35E5"/>
    <w:multiLevelType w:val="hybridMultilevel"/>
    <w:tmpl w:val="B0C8604E"/>
    <w:lvl w:ilvl="0" w:tplc="1696B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8"/>
  </w:num>
  <w:num w:numId="8">
    <w:abstractNumId w:val="20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23"/>
  </w:num>
  <w:num w:numId="22">
    <w:abstractNumId w:val="1"/>
  </w:num>
  <w:num w:numId="23">
    <w:abstractNumId w:val="10"/>
  </w:num>
  <w:num w:numId="24">
    <w:abstractNumId w:val="15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E"/>
    <w:rsid w:val="00000DA5"/>
    <w:rsid w:val="000134AE"/>
    <w:rsid w:val="00014E29"/>
    <w:rsid w:val="00016A11"/>
    <w:rsid w:val="000201AE"/>
    <w:rsid w:val="000250CD"/>
    <w:rsid w:val="00033881"/>
    <w:rsid w:val="00033989"/>
    <w:rsid w:val="00040E5E"/>
    <w:rsid w:val="00041CC5"/>
    <w:rsid w:val="00042EB8"/>
    <w:rsid w:val="000524DC"/>
    <w:rsid w:val="00052AC9"/>
    <w:rsid w:val="00053AB5"/>
    <w:rsid w:val="000543AB"/>
    <w:rsid w:val="00054A4D"/>
    <w:rsid w:val="00057C68"/>
    <w:rsid w:val="00057DD5"/>
    <w:rsid w:val="0006032A"/>
    <w:rsid w:val="00062A23"/>
    <w:rsid w:val="0006461E"/>
    <w:rsid w:val="00066319"/>
    <w:rsid w:val="00071930"/>
    <w:rsid w:val="00071E42"/>
    <w:rsid w:val="00072391"/>
    <w:rsid w:val="0008033C"/>
    <w:rsid w:val="00087795"/>
    <w:rsid w:val="00092DB8"/>
    <w:rsid w:val="00092FDE"/>
    <w:rsid w:val="000A46CC"/>
    <w:rsid w:val="000A4863"/>
    <w:rsid w:val="000A5E29"/>
    <w:rsid w:val="000B135B"/>
    <w:rsid w:val="000B5D15"/>
    <w:rsid w:val="000C0744"/>
    <w:rsid w:val="000D2509"/>
    <w:rsid w:val="000E2E11"/>
    <w:rsid w:val="000E6E0F"/>
    <w:rsid w:val="000E7572"/>
    <w:rsid w:val="000F02F9"/>
    <w:rsid w:val="000F41DC"/>
    <w:rsid w:val="00101FB2"/>
    <w:rsid w:val="001030B0"/>
    <w:rsid w:val="00103EB5"/>
    <w:rsid w:val="00106A1F"/>
    <w:rsid w:val="00121E30"/>
    <w:rsid w:val="00144C88"/>
    <w:rsid w:val="001451C7"/>
    <w:rsid w:val="0015112B"/>
    <w:rsid w:val="00153A3A"/>
    <w:rsid w:val="001567F9"/>
    <w:rsid w:val="0016009A"/>
    <w:rsid w:val="00161C85"/>
    <w:rsid w:val="00166F60"/>
    <w:rsid w:val="00173598"/>
    <w:rsid w:val="00173BFC"/>
    <w:rsid w:val="00176E42"/>
    <w:rsid w:val="001828DA"/>
    <w:rsid w:val="001944F8"/>
    <w:rsid w:val="00196895"/>
    <w:rsid w:val="001A5079"/>
    <w:rsid w:val="001B0F26"/>
    <w:rsid w:val="001C7D0A"/>
    <w:rsid w:val="001D0591"/>
    <w:rsid w:val="001D4141"/>
    <w:rsid w:val="001D430D"/>
    <w:rsid w:val="001E06F9"/>
    <w:rsid w:val="001E4CB6"/>
    <w:rsid w:val="001E61D0"/>
    <w:rsid w:val="001E6A52"/>
    <w:rsid w:val="001E7D22"/>
    <w:rsid w:val="001F09B4"/>
    <w:rsid w:val="001F39BA"/>
    <w:rsid w:val="001F6974"/>
    <w:rsid w:val="002032D9"/>
    <w:rsid w:val="002057E7"/>
    <w:rsid w:val="0021192D"/>
    <w:rsid w:val="0021196F"/>
    <w:rsid w:val="0022261F"/>
    <w:rsid w:val="002243E0"/>
    <w:rsid w:val="00230D1C"/>
    <w:rsid w:val="00245A0C"/>
    <w:rsid w:val="00251B8D"/>
    <w:rsid w:val="002678AA"/>
    <w:rsid w:val="0027316B"/>
    <w:rsid w:val="002741F4"/>
    <w:rsid w:val="00281D3A"/>
    <w:rsid w:val="00284164"/>
    <w:rsid w:val="00287F8C"/>
    <w:rsid w:val="00291E12"/>
    <w:rsid w:val="00292D78"/>
    <w:rsid w:val="002A5661"/>
    <w:rsid w:val="002A6992"/>
    <w:rsid w:val="002B01FE"/>
    <w:rsid w:val="002B294A"/>
    <w:rsid w:val="002B353E"/>
    <w:rsid w:val="002B4878"/>
    <w:rsid w:val="002C08F8"/>
    <w:rsid w:val="002C0D5A"/>
    <w:rsid w:val="002C21A3"/>
    <w:rsid w:val="002C3693"/>
    <w:rsid w:val="002C54D7"/>
    <w:rsid w:val="002D0CAF"/>
    <w:rsid w:val="002D3BAB"/>
    <w:rsid w:val="002D70A9"/>
    <w:rsid w:val="002F0926"/>
    <w:rsid w:val="00300E6B"/>
    <w:rsid w:val="00302C55"/>
    <w:rsid w:val="003059B2"/>
    <w:rsid w:val="0031130E"/>
    <w:rsid w:val="00312123"/>
    <w:rsid w:val="0031242D"/>
    <w:rsid w:val="00316D07"/>
    <w:rsid w:val="00325610"/>
    <w:rsid w:val="00326EBA"/>
    <w:rsid w:val="00340FBE"/>
    <w:rsid w:val="00342FD9"/>
    <w:rsid w:val="00344C5D"/>
    <w:rsid w:val="00344F10"/>
    <w:rsid w:val="00345271"/>
    <w:rsid w:val="00346168"/>
    <w:rsid w:val="00350568"/>
    <w:rsid w:val="00350BBB"/>
    <w:rsid w:val="0035263E"/>
    <w:rsid w:val="003549E1"/>
    <w:rsid w:val="00357318"/>
    <w:rsid w:val="003608BD"/>
    <w:rsid w:val="00360CBA"/>
    <w:rsid w:val="003815CA"/>
    <w:rsid w:val="00385452"/>
    <w:rsid w:val="00386BB2"/>
    <w:rsid w:val="003B55FE"/>
    <w:rsid w:val="003C04E2"/>
    <w:rsid w:val="003C3C42"/>
    <w:rsid w:val="003C5CAC"/>
    <w:rsid w:val="003C617E"/>
    <w:rsid w:val="003D02ED"/>
    <w:rsid w:val="003D4353"/>
    <w:rsid w:val="003F0444"/>
    <w:rsid w:val="003F2330"/>
    <w:rsid w:val="003F58BE"/>
    <w:rsid w:val="00400D5E"/>
    <w:rsid w:val="0040379F"/>
    <w:rsid w:val="0040702D"/>
    <w:rsid w:val="00407C91"/>
    <w:rsid w:val="004106F1"/>
    <w:rsid w:val="00413618"/>
    <w:rsid w:val="00423A8A"/>
    <w:rsid w:val="004268CF"/>
    <w:rsid w:val="00431E94"/>
    <w:rsid w:val="00432EC9"/>
    <w:rsid w:val="004341E2"/>
    <w:rsid w:val="0044084C"/>
    <w:rsid w:val="004524A9"/>
    <w:rsid w:val="004545D1"/>
    <w:rsid w:val="00454F2E"/>
    <w:rsid w:val="00464B3E"/>
    <w:rsid w:val="00466E84"/>
    <w:rsid w:val="00466F84"/>
    <w:rsid w:val="00472A8E"/>
    <w:rsid w:val="00485F2C"/>
    <w:rsid w:val="00486121"/>
    <w:rsid w:val="0048735C"/>
    <w:rsid w:val="004A4F37"/>
    <w:rsid w:val="004B494E"/>
    <w:rsid w:val="004B4AE4"/>
    <w:rsid w:val="004C0694"/>
    <w:rsid w:val="004C183D"/>
    <w:rsid w:val="004E34DA"/>
    <w:rsid w:val="004F039D"/>
    <w:rsid w:val="004F433A"/>
    <w:rsid w:val="00504B06"/>
    <w:rsid w:val="00510589"/>
    <w:rsid w:val="00513427"/>
    <w:rsid w:val="00516C21"/>
    <w:rsid w:val="005172BA"/>
    <w:rsid w:val="00517867"/>
    <w:rsid w:val="00532086"/>
    <w:rsid w:val="00534FF9"/>
    <w:rsid w:val="00540C50"/>
    <w:rsid w:val="005552F1"/>
    <w:rsid w:val="00555E60"/>
    <w:rsid w:val="00557F0E"/>
    <w:rsid w:val="00560CFA"/>
    <w:rsid w:val="005647C5"/>
    <w:rsid w:val="00565351"/>
    <w:rsid w:val="005657F2"/>
    <w:rsid w:val="005666CE"/>
    <w:rsid w:val="0056688B"/>
    <w:rsid w:val="00567180"/>
    <w:rsid w:val="005720D6"/>
    <w:rsid w:val="005764AB"/>
    <w:rsid w:val="005829F3"/>
    <w:rsid w:val="00586705"/>
    <w:rsid w:val="00587A20"/>
    <w:rsid w:val="00592DF8"/>
    <w:rsid w:val="0059458D"/>
    <w:rsid w:val="005962DD"/>
    <w:rsid w:val="0059736E"/>
    <w:rsid w:val="00597886"/>
    <w:rsid w:val="005A040C"/>
    <w:rsid w:val="005A4D32"/>
    <w:rsid w:val="005A4D97"/>
    <w:rsid w:val="005A7731"/>
    <w:rsid w:val="005A7B87"/>
    <w:rsid w:val="005B031C"/>
    <w:rsid w:val="005B5AF3"/>
    <w:rsid w:val="005C00B6"/>
    <w:rsid w:val="005C0FFD"/>
    <w:rsid w:val="005C38DE"/>
    <w:rsid w:val="005C3A72"/>
    <w:rsid w:val="005C5BDD"/>
    <w:rsid w:val="005D021C"/>
    <w:rsid w:val="005D0E64"/>
    <w:rsid w:val="005E0272"/>
    <w:rsid w:val="00610F59"/>
    <w:rsid w:val="0061141F"/>
    <w:rsid w:val="00623260"/>
    <w:rsid w:val="006267D9"/>
    <w:rsid w:val="00631F10"/>
    <w:rsid w:val="00632359"/>
    <w:rsid w:val="0063386F"/>
    <w:rsid w:val="00634BA7"/>
    <w:rsid w:val="006470B2"/>
    <w:rsid w:val="00654360"/>
    <w:rsid w:val="006644FD"/>
    <w:rsid w:val="006663BF"/>
    <w:rsid w:val="006777BE"/>
    <w:rsid w:val="0068250F"/>
    <w:rsid w:val="00695139"/>
    <w:rsid w:val="00695167"/>
    <w:rsid w:val="006A1553"/>
    <w:rsid w:val="006A63D6"/>
    <w:rsid w:val="006B1E80"/>
    <w:rsid w:val="006B6245"/>
    <w:rsid w:val="006C035F"/>
    <w:rsid w:val="006C0833"/>
    <w:rsid w:val="006C32C5"/>
    <w:rsid w:val="006C3D5A"/>
    <w:rsid w:val="006C3F07"/>
    <w:rsid w:val="006C530B"/>
    <w:rsid w:val="006C670E"/>
    <w:rsid w:val="006C745A"/>
    <w:rsid w:val="006E74BB"/>
    <w:rsid w:val="006F0EC9"/>
    <w:rsid w:val="006F39F2"/>
    <w:rsid w:val="006F3D78"/>
    <w:rsid w:val="00702A5C"/>
    <w:rsid w:val="007058A0"/>
    <w:rsid w:val="00713A2F"/>
    <w:rsid w:val="00721749"/>
    <w:rsid w:val="00726F8B"/>
    <w:rsid w:val="007273E3"/>
    <w:rsid w:val="007374A2"/>
    <w:rsid w:val="0074671E"/>
    <w:rsid w:val="0075180D"/>
    <w:rsid w:val="00751814"/>
    <w:rsid w:val="007652FC"/>
    <w:rsid w:val="0077216A"/>
    <w:rsid w:val="00774199"/>
    <w:rsid w:val="007851FE"/>
    <w:rsid w:val="0078664D"/>
    <w:rsid w:val="007907EC"/>
    <w:rsid w:val="007931FE"/>
    <w:rsid w:val="00795834"/>
    <w:rsid w:val="007A0167"/>
    <w:rsid w:val="007A2D2A"/>
    <w:rsid w:val="007A65E0"/>
    <w:rsid w:val="007B1F8B"/>
    <w:rsid w:val="007B5E10"/>
    <w:rsid w:val="007C2D80"/>
    <w:rsid w:val="007C3E00"/>
    <w:rsid w:val="007C7A62"/>
    <w:rsid w:val="007D1664"/>
    <w:rsid w:val="007D2209"/>
    <w:rsid w:val="007D4B24"/>
    <w:rsid w:val="007D60AE"/>
    <w:rsid w:val="007D7915"/>
    <w:rsid w:val="007E1841"/>
    <w:rsid w:val="007E4396"/>
    <w:rsid w:val="007E7022"/>
    <w:rsid w:val="00821AB9"/>
    <w:rsid w:val="00830CF6"/>
    <w:rsid w:val="008327E3"/>
    <w:rsid w:val="008337D5"/>
    <w:rsid w:val="00833907"/>
    <w:rsid w:val="00837DBD"/>
    <w:rsid w:val="00842166"/>
    <w:rsid w:val="008470DF"/>
    <w:rsid w:val="00847580"/>
    <w:rsid w:val="00855295"/>
    <w:rsid w:val="008644EA"/>
    <w:rsid w:val="00864DE6"/>
    <w:rsid w:val="008669FF"/>
    <w:rsid w:val="0087074A"/>
    <w:rsid w:val="00873FB3"/>
    <w:rsid w:val="00877776"/>
    <w:rsid w:val="00881A6A"/>
    <w:rsid w:val="00884057"/>
    <w:rsid w:val="008857F9"/>
    <w:rsid w:val="00886D87"/>
    <w:rsid w:val="00887E8C"/>
    <w:rsid w:val="008968E6"/>
    <w:rsid w:val="008978DC"/>
    <w:rsid w:val="008B7C64"/>
    <w:rsid w:val="008C026A"/>
    <w:rsid w:val="008C0883"/>
    <w:rsid w:val="008C2358"/>
    <w:rsid w:val="008D0E2B"/>
    <w:rsid w:val="008D39E3"/>
    <w:rsid w:val="008E1B11"/>
    <w:rsid w:val="008E72E0"/>
    <w:rsid w:val="008F463D"/>
    <w:rsid w:val="00915AFA"/>
    <w:rsid w:val="00916D7A"/>
    <w:rsid w:val="00923B07"/>
    <w:rsid w:val="00923C7A"/>
    <w:rsid w:val="00925DDC"/>
    <w:rsid w:val="00940C0C"/>
    <w:rsid w:val="00942D9F"/>
    <w:rsid w:val="0095202A"/>
    <w:rsid w:val="009525CC"/>
    <w:rsid w:val="00952986"/>
    <w:rsid w:val="0095375F"/>
    <w:rsid w:val="0095702C"/>
    <w:rsid w:val="00960A5C"/>
    <w:rsid w:val="009629A3"/>
    <w:rsid w:val="0096506A"/>
    <w:rsid w:val="00972043"/>
    <w:rsid w:val="0097347B"/>
    <w:rsid w:val="00975F4A"/>
    <w:rsid w:val="00983AF5"/>
    <w:rsid w:val="00986D90"/>
    <w:rsid w:val="009A0769"/>
    <w:rsid w:val="009A2CC3"/>
    <w:rsid w:val="009A778F"/>
    <w:rsid w:val="009B0B0E"/>
    <w:rsid w:val="009B1149"/>
    <w:rsid w:val="009B3159"/>
    <w:rsid w:val="009B62FC"/>
    <w:rsid w:val="009B7402"/>
    <w:rsid w:val="009C4A76"/>
    <w:rsid w:val="009E04CE"/>
    <w:rsid w:val="009E0C74"/>
    <w:rsid w:val="009E1351"/>
    <w:rsid w:val="009E27DA"/>
    <w:rsid w:val="009E6DFC"/>
    <w:rsid w:val="009F10B3"/>
    <w:rsid w:val="00A00F40"/>
    <w:rsid w:val="00A049B5"/>
    <w:rsid w:val="00A05951"/>
    <w:rsid w:val="00A05C12"/>
    <w:rsid w:val="00A346C6"/>
    <w:rsid w:val="00A36F3F"/>
    <w:rsid w:val="00A41075"/>
    <w:rsid w:val="00A452EE"/>
    <w:rsid w:val="00A500DF"/>
    <w:rsid w:val="00A54768"/>
    <w:rsid w:val="00A56290"/>
    <w:rsid w:val="00A74EAC"/>
    <w:rsid w:val="00A8012E"/>
    <w:rsid w:val="00A81880"/>
    <w:rsid w:val="00A81C6D"/>
    <w:rsid w:val="00A82C44"/>
    <w:rsid w:val="00A848F5"/>
    <w:rsid w:val="00A84B7D"/>
    <w:rsid w:val="00A85777"/>
    <w:rsid w:val="00AB0B25"/>
    <w:rsid w:val="00AB21D0"/>
    <w:rsid w:val="00AC3571"/>
    <w:rsid w:val="00AD08CA"/>
    <w:rsid w:val="00AD57CF"/>
    <w:rsid w:val="00AE33E1"/>
    <w:rsid w:val="00AE7C6A"/>
    <w:rsid w:val="00AF0867"/>
    <w:rsid w:val="00AF4B3E"/>
    <w:rsid w:val="00AF51F2"/>
    <w:rsid w:val="00AF62F0"/>
    <w:rsid w:val="00AF70BA"/>
    <w:rsid w:val="00B006A1"/>
    <w:rsid w:val="00B010AE"/>
    <w:rsid w:val="00B04DA7"/>
    <w:rsid w:val="00B053DF"/>
    <w:rsid w:val="00B07867"/>
    <w:rsid w:val="00B1005E"/>
    <w:rsid w:val="00B10573"/>
    <w:rsid w:val="00B10B8B"/>
    <w:rsid w:val="00B12786"/>
    <w:rsid w:val="00B14161"/>
    <w:rsid w:val="00B14EF2"/>
    <w:rsid w:val="00B179B1"/>
    <w:rsid w:val="00B2613F"/>
    <w:rsid w:val="00B356BC"/>
    <w:rsid w:val="00B36D7D"/>
    <w:rsid w:val="00B40800"/>
    <w:rsid w:val="00B616C7"/>
    <w:rsid w:val="00B77F3D"/>
    <w:rsid w:val="00B81CBC"/>
    <w:rsid w:val="00B828F5"/>
    <w:rsid w:val="00B83431"/>
    <w:rsid w:val="00B842BD"/>
    <w:rsid w:val="00B85FA4"/>
    <w:rsid w:val="00B87DB1"/>
    <w:rsid w:val="00B90FB7"/>
    <w:rsid w:val="00B96189"/>
    <w:rsid w:val="00BA0094"/>
    <w:rsid w:val="00BA2963"/>
    <w:rsid w:val="00BB54DE"/>
    <w:rsid w:val="00BC245D"/>
    <w:rsid w:val="00BC2EDA"/>
    <w:rsid w:val="00BC5D8C"/>
    <w:rsid w:val="00BC6F8C"/>
    <w:rsid w:val="00BD09D9"/>
    <w:rsid w:val="00BD5411"/>
    <w:rsid w:val="00BD607A"/>
    <w:rsid w:val="00BD6DA5"/>
    <w:rsid w:val="00BE0A1C"/>
    <w:rsid w:val="00BE70D4"/>
    <w:rsid w:val="00BF6D5D"/>
    <w:rsid w:val="00C00526"/>
    <w:rsid w:val="00C01156"/>
    <w:rsid w:val="00C02DEA"/>
    <w:rsid w:val="00C05111"/>
    <w:rsid w:val="00C1160E"/>
    <w:rsid w:val="00C13A9F"/>
    <w:rsid w:val="00C147BC"/>
    <w:rsid w:val="00C25F59"/>
    <w:rsid w:val="00C2757A"/>
    <w:rsid w:val="00C32A6D"/>
    <w:rsid w:val="00C36867"/>
    <w:rsid w:val="00C4228F"/>
    <w:rsid w:val="00C42CF1"/>
    <w:rsid w:val="00C42E46"/>
    <w:rsid w:val="00C45267"/>
    <w:rsid w:val="00C45899"/>
    <w:rsid w:val="00C46DEA"/>
    <w:rsid w:val="00C52A87"/>
    <w:rsid w:val="00C7178F"/>
    <w:rsid w:val="00C842D0"/>
    <w:rsid w:val="00C87CF6"/>
    <w:rsid w:val="00CA470E"/>
    <w:rsid w:val="00CC020D"/>
    <w:rsid w:val="00CC2408"/>
    <w:rsid w:val="00CC39F4"/>
    <w:rsid w:val="00CD014F"/>
    <w:rsid w:val="00CD10BE"/>
    <w:rsid w:val="00CD213B"/>
    <w:rsid w:val="00CD4B61"/>
    <w:rsid w:val="00CE5AB6"/>
    <w:rsid w:val="00CE6213"/>
    <w:rsid w:val="00CE75B6"/>
    <w:rsid w:val="00CF0C04"/>
    <w:rsid w:val="00CF2CF3"/>
    <w:rsid w:val="00CF2FFF"/>
    <w:rsid w:val="00CF316C"/>
    <w:rsid w:val="00D04A70"/>
    <w:rsid w:val="00D04D9F"/>
    <w:rsid w:val="00D04F85"/>
    <w:rsid w:val="00D057F4"/>
    <w:rsid w:val="00D135FE"/>
    <w:rsid w:val="00D138F9"/>
    <w:rsid w:val="00D16D64"/>
    <w:rsid w:val="00D23A67"/>
    <w:rsid w:val="00D2574F"/>
    <w:rsid w:val="00D30F26"/>
    <w:rsid w:val="00D31A9A"/>
    <w:rsid w:val="00D3419C"/>
    <w:rsid w:val="00D34498"/>
    <w:rsid w:val="00D35934"/>
    <w:rsid w:val="00D51959"/>
    <w:rsid w:val="00D51FCD"/>
    <w:rsid w:val="00D52469"/>
    <w:rsid w:val="00D5277B"/>
    <w:rsid w:val="00D55AE2"/>
    <w:rsid w:val="00D61EEB"/>
    <w:rsid w:val="00D65762"/>
    <w:rsid w:val="00D743ED"/>
    <w:rsid w:val="00D75C68"/>
    <w:rsid w:val="00D76B3B"/>
    <w:rsid w:val="00D83B3E"/>
    <w:rsid w:val="00D853CB"/>
    <w:rsid w:val="00D85ED0"/>
    <w:rsid w:val="00D87CA1"/>
    <w:rsid w:val="00D92B80"/>
    <w:rsid w:val="00D943CD"/>
    <w:rsid w:val="00D97BFB"/>
    <w:rsid w:val="00D97E60"/>
    <w:rsid w:val="00DB2E86"/>
    <w:rsid w:val="00DC2960"/>
    <w:rsid w:val="00DC7318"/>
    <w:rsid w:val="00DD49D6"/>
    <w:rsid w:val="00DD6947"/>
    <w:rsid w:val="00DE0054"/>
    <w:rsid w:val="00DE1290"/>
    <w:rsid w:val="00DE152C"/>
    <w:rsid w:val="00DF06E7"/>
    <w:rsid w:val="00DF4B98"/>
    <w:rsid w:val="00DF5606"/>
    <w:rsid w:val="00DF5F24"/>
    <w:rsid w:val="00DF6BAD"/>
    <w:rsid w:val="00E124E6"/>
    <w:rsid w:val="00E17787"/>
    <w:rsid w:val="00E17DC6"/>
    <w:rsid w:val="00E41F63"/>
    <w:rsid w:val="00E50420"/>
    <w:rsid w:val="00E5077C"/>
    <w:rsid w:val="00E5096F"/>
    <w:rsid w:val="00E5145C"/>
    <w:rsid w:val="00E5775A"/>
    <w:rsid w:val="00E62CEC"/>
    <w:rsid w:val="00E6318B"/>
    <w:rsid w:val="00E664C8"/>
    <w:rsid w:val="00E67599"/>
    <w:rsid w:val="00E71F73"/>
    <w:rsid w:val="00E738CC"/>
    <w:rsid w:val="00E806FB"/>
    <w:rsid w:val="00E80AA8"/>
    <w:rsid w:val="00E871D6"/>
    <w:rsid w:val="00E9192C"/>
    <w:rsid w:val="00E91D48"/>
    <w:rsid w:val="00EA04B1"/>
    <w:rsid w:val="00EB371D"/>
    <w:rsid w:val="00EB468E"/>
    <w:rsid w:val="00EB4A17"/>
    <w:rsid w:val="00EB4AD1"/>
    <w:rsid w:val="00EC5EA7"/>
    <w:rsid w:val="00ED287B"/>
    <w:rsid w:val="00ED7156"/>
    <w:rsid w:val="00EF3028"/>
    <w:rsid w:val="00EF4951"/>
    <w:rsid w:val="00EF4A9D"/>
    <w:rsid w:val="00EF7749"/>
    <w:rsid w:val="00F00CE0"/>
    <w:rsid w:val="00F02F65"/>
    <w:rsid w:val="00F03E63"/>
    <w:rsid w:val="00F057F6"/>
    <w:rsid w:val="00F11206"/>
    <w:rsid w:val="00F11F27"/>
    <w:rsid w:val="00F154C9"/>
    <w:rsid w:val="00F2239F"/>
    <w:rsid w:val="00F25488"/>
    <w:rsid w:val="00F3445C"/>
    <w:rsid w:val="00F36C54"/>
    <w:rsid w:val="00F40CE8"/>
    <w:rsid w:val="00F4219E"/>
    <w:rsid w:val="00F5071F"/>
    <w:rsid w:val="00F5244C"/>
    <w:rsid w:val="00F612C8"/>
    <w:rsid w:val="00F66F03"/>
    <w:rsid w:val="00F709AE"/>
    <w:rsid w:val="00F77437"/>
    <w:rsid w:val="00F82360"/>
    <w:rsid w:val="00F84FA7"/>
    <w:rsid w:val="00F87CE8"/>
    <w:rsid w:val="00F92D4C"/>
    <w:rsid w:val="00FA2B03"/>
    <w:rsid w:val="00FA3DEB"/>
    <w:rsid w:val="00FA3ED0"/>
    <w:rsid w:val="00FA6FF7"/>
    <w:rsid w:val="00FB182C"/>
    <w:rsid w:val="00FB3633"/>
    <w:rsid w:val="00FB43B5"/>
    <w:rsid w:val="00FB4571"/>
    <w:rsid w:val="00FB549A"/>
    <w:rsid w:val="00FB5F28"/>
    <w:rsid w:val="00FB6A4F"/>
    <w:rsid w:val="00FC52D8"/>
    <w:rsid w:val="00FD24D9"/>
    <w:rsid w:val="00FE06EE"/>
    <w:rsid w:val="00FE42A3"/>
    <w:rsid w:val="00FE4F9C"/>
    <w:rsid w:val="00FE50C3"/>
    <w:rsid w:val="00FE5F07"/>
    <w:rsid w:val="00FE7E6A"/>
    <w:rsid w:val="00FE7EBE"/>
    <w:rsid w:val="00FF1B65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8A4"/>
  <w15:docId w15:val="{49623490-2E8F-44BD-9A0C-70C6029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23B0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7">
    <w:name w:val="Table Grid"/>
    <w:basedOn w:val="a1"/>
    <w:uiPriority w:val="39"/>
    <w:rsid w:val="0031212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3059B2"/>
    <w:pPr>
      <w:spacing w:after="0" w:line="240" w:lineRule="auto"/>
    </w:pPr>
    <w:rPr>
      <w:rFonts w:eastAsia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9E04CE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6C530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0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-slovesni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rtynov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martynov2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D9D2-E099-4E7C-9F4D-9C6A422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1</cp:lastModifiedBy>
  <cp:revision>2</cp:revision>
  <cp:lastPrinted>2021-01-22T04:40:00Z</cp:lastPrinted>
  <dcterms:created xsi:type="dcterms:W3CDTF">2023-02-09T11:07:00Z</dcterms:created>
  <dcterms:modified xsi:type="dcterms:W3CDTF">2023-02-09T11:07:00Z</dcterms:modified>
</cp:coreProperties>
</file>