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B2" w:rsidRDefault="000117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1C37B2" w:rsidRDefault="00011758">
      <w:pPr>
        <w:widowControl/>
        <w:suppressAutoHyphens w:val="0"/>
        <w:overflowPunct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 общественном обсуждении проекта приказа финансового управления  а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министрации Петровского муниципального района Саратовской области «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 xml:space="preserve">О внесении изменения в приказ 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финансового управления администрации Петровского муниципального района Саратовской области от 26.07.2016 г. №100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37B2" w:rsidRDefault="001C37B2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1C37B2" w:rsidRDefault="00011758">
      <w:pPr>
        <w:pStyle w:val="Default"/>
        <w:ind w:firstLine="284"/>
        <w:jc w:val="both"/>
      </w:pPr>
      <w:r>
        <w:rPr>
          <w:sz w:val="28"/>
          <w:szCs w:val="28"/>
        </w:rPr>
        <w:t>В соответствии с постановлением администрации Петровского муниципального района от 6 ноября 2015 года № 903-П «Об утверждении требований к по</w:t>
      </w:r>
      <w:r>
        <w:rPr>
          <w:sz w:val="28"/>
          <w:szCs w:val="28"/>
        </w:rPr>
        <w:t>рядку разработки и принятия правовых актов о нормировании в сфере закупок для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муниципальных нужд Петровского муниципального района Саратовской области, содержанию указанных актов и обеспечению их исполнения» проект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каза финансового управлени</w:t>
      </w:r>
      <w:r>
        <w:rPr>
          <w:sz w:val="28"/>
          <w:szCs w:val="28"/>
        </w:rPr>
        <w:t>я  администрации Петровского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Саратовской области «О внесении изменения в приказ финансового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администрации Петровского муниципального района Саратовской области от 26.07.2016 г. №100» подлежит обязательному общественному обс</w:t>
      </w:r>
      <w:r>
        <w:rPr>
          <w:sz w:val="28"/>
          <w:szCs w:val="28"/>
        </w:rPr>
        <w:t>уждению.</w:t>
      </w:r>
    </w:p>
    <w:p w:rsidR="001C37B2" w:rsidRDefault="00011758">
      <w:pPr>
        <w:pStyle w:val="Default"/>
        <w:ind w:firstLine="284"/>
        <w:jc w:val="both"/>
      </w:pPr>
      <w:r>
        <w:rPr>
          <w:sz w:val="28"/>
          <w:szCs w:val="28"/>
        </w:rPr>
        <w:t>Просим заинтересованных лиц направлять свои предложения и замечания на проект приказа в финансовое управление администрации Петровского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Саратовской области по адресу: г. Петровск, пл. Ленина, д. 5, а также на электронную почт</w:t>
      </w:r>
      <w:r>
        <w:rPr>
          <w:sz w:val="28"/>
          <w:szCs w:val="28"/>
        </w:rPr>
        <w:t xml:space="preserve">у: </w:t>
      </w:r>
      <w:hyperlink r:id="rId7" w:history="1">
        <w:r>
          <w:rPr>
            <w:rStyle w:val="ad"/>
            <w:sz w:val="28"/>
            <w:szCs w:val="28"/>
            <w:lang w:val="en-US"/>
          </w:rPr>
          <w:t>fo</w:t>
        </w:r>
        <w:r>
          <w:rPr>
            <w:rStyle w:val="ad"/>
            <w:sz w:val="28"/>
            <w:szCs w:val="28"/>
          </w:rPr>
          <w:t>34</w:t>
        </w:r>
        <w:r>
          <w:rPr>
            <w:rStyle w:val="ad"/>
            <w:sz w:val="28"/>
            <w:szCs w:val="28"/>
            <w:lang w:val="en-US"/>
          </w:rPr>
          <w:t>petrovsk</w:t>
        </w:r>
        <w:r>
          <w:rPr>
            <w:rStyle w:val="ad"/>
            <w:sz w:val="28"/>
            <w:szCs w:val="28"/>
          </w:rPr>
          <w:t>@</w:t>
        </w:r>
        <w:r>
          <w:rPr>
            <w:rStyle w:val="ad"/>
            <w:sz w:val="28"/>
            <w:szCs w:val="28"/>
            <w:lang w:val="en-US"/>
          </w:rPr>
          <w:t>yandex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  <w:r>
          <w:rPr>
            <w:rStyle w:val="ad"/>
            <w:sz w:val="28"/>
            <w:szCs w:val="28"/>
          </w:rPr>
          <w:t>/</w:t>
        </w:r>
      </w:hyperlink>
    </w:p>
    <w:p w:rsidR="001C37B2" w:rsidRDefault="0001175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приказа принимаются в срок до 17 часов 30 января 2020 года в произвольной форме с указанием контактных данных лица, внесшего обоснованные предложе</w:t>
      </w:r>
      <w:r>
        <w:rPr>
          <w:sz w:val="28"/>
          <w:szCs w:val="28"/>
        </w:rPr>
        <w:t>ния (замечания).</w:t>
      </w: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>
      <w:pPr>
        <w:pStyle w:val="Default"/>
        <w:ind w:firstLine="284"/>
        <w:jc w:val="both"/>
        <w:rPr>
          <w:sz w:val="28"/>
          <w:szCs w:val="28"/>
        </w:rPr>
      </w:pPr>
    </w:p>
    <w:p w:rsidR="001C37B2" w:rsidRDefault="001C37B2"/>
    <w:p w:rsidR="001C37B2" w:rsidRDefault="00011758">
      <w:pPr>
        <w:widowControl/>
        <w:suppressAutoHyphens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noProof/>
          <w:kern w:val="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2718438</wp:posOffset>
            </wp:positionH>
            <wp:positionV relativeFrom="paragraph">
              <wp:posOffset>-328763</wp:posOffset>
            </wp:positionV>
            <wp:extent cx="676271" cy="819146"/>
            <wp:effectExtent l="0" t="0" r="0" b="0"/>
            <wp:wrapNone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biLevel thresh="50000"/>
                      <a:lum bright="62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1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C37B2" w:rsidRDefault="001C37B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</w:pPr>
    </w:p>
    <w:p w:rsidR="001C37B2" w:rsidRDefault="001C37B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</w:pPr>
    </w:p>
    <w:p w:rsidR="001C37B2" w:rsidRDefault="0001175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  <w:t>Финансовое управление администрации Петровского</w:t>
      </w:r>
    </w:p>
    <w:p w:rsidR="001C37B2" w:rsidRDefault="00011758">
      <w:pPr>
        <w:widowControl/>
        <w:suppressAutoHyphens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  <w:t xml:space="preserve">муниципального района Саратовской области </w:t>
      </w:r>
    </w:p>
    <w:p w:rsidR="001C37B2" w:rsidRDefault="001C37B2">
      <w:pPr>
        <w:widowControl/>
        <w:suppressAutoHyphens w:val="0"/>
        <w:spacing w:after="0" w:line="240" w:lineRule="auto"/>
        <w:jc w:val="center"/>
        <w:textAlignment w:val="auto"/>
      </w:pPr>
      <w:r w:rsidRPr="001C37B2"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3" o:spid="_x0000_s1026" type="#_x0000_t32" style="position:absolute;left:0;text-align:left;margin-left:1.1pt;margin-top:10.25pt;width:468pt;height:0;z-index:251659264;visibility:visible" o:connectortype="elbow" strokeweight="4.5pt"/>
        </w:pict>
      </w:r>
    </w:p>
    <w:p w:rsidR="001C37B2" w:rsidRDefault="001C37B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</w:p>
    <w:p w:rsidR="001C37B2" w:rsidRDefault="00011758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ПРИКАЗ </w:t>
      </w:r>
    </w:p>
    <w:p w:rsidR="001C37B2" w:rsidRDefault="001C37B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1C37B2" w:rsidRDefault="0001175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от                        № </w:t>
      </w:r>
    </w:p>
    <w:p w:rsidR="001C37B2" w:rsidRDefault="00011758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г. Петровск</w:t>
      </w:r>
    </w:p>
    <w:p w:rsidR="001C37B2" w:rsidRDefault="001C37B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1C37B2" w:rsidRDefault="00011758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О внесении изменения в приказ</w:t>
      </w:r>
    </w:p>
    <w:p w:rsidR="001C37B2" w:rsidRDefault="00011758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финансового управления администрации</w:t>
      </w:r>
    </w:p>
    <w:p w:rsidR="001C37B2" w:rsidRDefault="00011758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Петровского муниципального района Саратовской</w:t>
      </w:r>
    </w:p>
    <w:p w:rsidR="001C37B2" w:rsidRDefault="00011758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области от 26.07.2016 г. №100</w:t>
      </w:r>
    </w:p>
    <w:p w:rsidR="001C37B2" w:rsidRDefault="001C37B2">
      <w:pPr>
        <w:widowControl/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</w:pPr>
    </w:p>
    <w:p w:rsidR="001C37B2" w:rsidRDefault="00011758">
      <w:pPr>
        <w:widowControl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нужд», постановлением администрации Петровского муниципального района Саратовской области от 06 ноября 2015 года №903-П «Об утверждении требований к порядку разработки и принятия правовых актов о нормировании в сфере закупок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нужд Петровского муниципального района Саратовской области, содержанию указанных актов и обеспечению их исполнения», постановлением администрации Петровского муниципального района Саратовской области от 28 января 2016 года № 46-П «Об утвержд</w:t>
      </w:r>
      <w:r>
        <w:rPr>
          <w:rFonts w:ascii="Times New Roman" w:hAnsi="Times New Roman" w:cs="Times New Roman"/>
          <w:sz w:val="28"/>
          <w:szCs w:val="28"/>
        </w:rPr>
        <w:t>ении Правил определения требований к закупаемым отдельным видам товаров, работ, услуг (в том числе предельных цен товаров, работ, услуг)»</w:t>
      </w:r>
    </w:p>
    <w:p w:rsidR="001C37B2" w:rsidRDefault="00011758">
      <w:pPr>
        <w:widowControl/>
        <w:suppressAutoHyphens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  <w:t>ПРИКАЗЫВАЮ:</w:t>
      </w:r>
    </w:p>
    <w:p w:rsidR="001C37B2" w:rsidRDefault="00011758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финансового управления администрации  Петровского муниципального района Саратовской обл</w:t>
      </w:r>
      <w:r>
        <w:rPr>
          <w:rFonts w:ascii="Times New Roman" w:hAnsi="Times New Roman" w:cs="Times New Roman"/>
          <w:sz w:val="28"/>
          <w:szCs w:val="28"/>
        </w:rPr>
        <w:t>асти от 26.07.2016 г. №100 «Об утверждении перечня отдельных видов товаров, работ, услуг (в том числе предельных цен товаров, работ, услуг), закупаемых финансовым управлением администрации Петровского муниципального района Саратовской области» следующее из</w:t>
      </w:r>
      <w:r>
        <w:rPr>
          <w:rFonts w:ascii="Times New Roman" w:hAnsi="Times New Roman" w:cs="Times New Roman"/>
          <w:sz w:val="28"/>
          <w:szCs w:val="28"/>
        </w:rPr>
        <w:t>менение:</w:t>
      </w:r>
    </w:p>
    <w:p w:rsidR="001C37B2" w:rsidRDefault="00011758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изложить в новой редакции согласно приложению.</w:t>
      </w:r>
    </w:p>
    <w:p w:rsidR="001C37B2" w:rsidRDefault="00011758">
      <w:pPr>
        <w:widowControl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Разместить настоящий приказ в единой информационной системе в сфере закупок в течение семи рабочих дней со дня его принятия.</w:t>
      </w:r>
    </w:p>
    <w:p w:rsidR="001C37B2" w:rsidRDefault="00011758"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</w:t>
      </w:r>
      <w:r>
        <w:rPr>
          <w:rFonts w:ascii="Times New Roman" w:hAnsi="Times New Roman" w:cs="Times New Roman"/>
          <w:sz w:val="28"/>
          <w:szCs w:val="28"/>
        </w:rPr>
        <w:t>ляю за собой.</w:t>
      </w:r>
    </w:p>
    <w:p w:rsidR="001C37B2" w:rsidRDefault="001C37B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</w:pPr>
    </w:p>
    <w:p w:rsidR="001C37B2" w:rsidRDefault="0001175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>Начальник финансового управления</w:t>
      </w:r>
    </w:p>
    <w:p w:rsidR="001C37B2" w:rsidRDefault="00011758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>администрации Петровского</w:t>
      </w:r>
    </w:p>
    <w:p w:rsidR="001C37B2" w:rsidRDefault="00011758">
      <w:pPr>
        <w:widowControl/>
        <w:suppressAutoHyphens w:val="0"/>
        <w:spacing w:after="0" w:line="240" w:lineRule="auto"/>
        <w:textAlignment w:val="auto"/>
        <w:sectPr w:rsidR="001C37B2">
          <w:headerReference w:type="default" r:id="rId9"/>
          <w:pgSz w:w="11906" w:h="16838"/>
          <w:pgMar w:top="1134" w:right="707" w:bottom="851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</w:rPr>
        <w:t xml:space="preserve">муниципального района                                                                           Л.В. Ястребова  </w:t>
      </w:r>
    </w:p>
    <w:p w:rsidR="001C37B2" w:rsidRDefault="00011758">
      <w:pPr>
        <w:pStyle w:val="Standard"/>
        <w:spacing w:after="0"/>
        <w:ind w:firstLine="9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приказу</w:t>
      </w:r>
    </w:p>
    <w:p w:rsidR="001C37B2" w:rsidRDefault="00011758">
      <w:pPr>
        <w:pStyle w:val="Standard"/>
        <w:spacing w:after="0"/>
        <w:ind w:left="1559" w:firstLine="8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финансового управления администрации</w:t>
      </w:r>
    </w:p>
    <w:p w:rsidR="001C37B2" w:rsidRDefault="00011758">
      <w:pPr>
        <w:pStyle w:val="Standard"/>
        <w:spacing w:after="0"/>
        <w:ind w:left="1559" w:firstLine="8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C37B2" w:rsidRDefault="00011758">
      <w:pPr>
        <w:pStyle w:val="Standard"/>
        <w:spacing w:after="0"/>
        <w:ind w:left="1559" w:firstLine="8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</w:p>
    <w:p w:rsidR="001C37B2" w:rsidRDefault="00011758">
      <w:pPr>
        <w:pStyle w:val="Standard"/>
        <w:spacing w:after="0"/>
        <w:ind w:left="1559" w:firstLine="8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 №______</w:t>
      </w:r>
    </w:p>
    <w:p w:rsidR="001C37B2" w:rsidRDefault="00011758">
      <w:pPr>
        <w:pStyle w:val="Standard"/>
        <w:spacing w:after="0" w:line="240" w:lineRule="auto"/>
        <w:ind w:left="567" w:right="395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ПЕРЕЧЕНЬ</w:t>
      </w:r>
    </w:p>
    <w:p w:rsidR="001C37B2" w:rsidRDefault="0001175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отдельных видов товаров, работ, услуг, в отношении которых</w:t>
      </w:r>
    </w:p>
    <w:p w:rsidR="001C37B2" w:rsidRDefault="0001175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устанавливаются потребительские свойства (в том числе характеристики качества) </w:t>
      </w:r>
    </w:p>
    <w:p w:rsidR="001C37B2" w:rsidRDefault="00011758">
      <w:pPr>
        <w:pStyle w:val="Standard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иные характеристики, имеющие влияние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цену отдельных видов товаров, работ, услуг</w:t>
      </w:r>
    </w:p>
    <w:tbl>
      <w:tblPr>
        <w:tblW w:w="15653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020"/>
        <w:gridCol w:w="1701"/>
        <w:gridCol w:w="992"/>
        <w:gridCol w:w="1195"/>
        <w:gridCol w:w="1658"/>
        <w:gridCol w:w="1996"/>
        <w:gridCol w:w="1559"/>
        <w:gridCol w:w="1672"/>
        <w:gridCol w:w="1813"/>
        <w:gridCol w:w="1399"/>
      </w:tblGrid>
      <w:tr w:rsidR="001C37B2" w:rsidTr="001C37B2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ОКПД2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6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</w:t>
            </w:r>
          </w:p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качеству) и иным характеристикам, утвержденные заказчиком</w:t>
            </w: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характе-ристики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администрацией Петровского муниципального района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Функцио-нальное значение*</w:t>
            </w: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c>
          <w:tcPr>
            <w:tcW w:w="156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перечень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предусмотренный </w:t>
            </w:r>
            <w:hyperlink r:id="rId10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приложением №2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 к закупаемым органами местного самоуправления Петровского муниципального района и подведомственными им муниципальными казенными 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ниями, бюджетными учреждениями и унитарными предприятиями отдельным видам товаров, работ, услуг (в том числе предельных цен товаров, работ, услуг), утвержденных постановлением администрации Петровского муниципального района</w:t>
            </w: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</w:pPr>
            <w:hyperlink r:id="rId11" w:history="1">
              <w:r w:rsidR="00011758">
                <w:rPr>
                  <w:rFonts w:ascii="Times New Roman" w:hAnsi="Times New Roman" w:cs="Times New Roman"/>
                  <w:sz w:val="20"/>
                  <w:szCs w:val="20"/>
                </w:rPr>
                <w:t>26.20.11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компьютеры, в том числе совмеща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ющие функции мобильного телефонного аппарата, электронные записные книжки и аналогичная компьютерная техника.</w:t>
            </w:r>
          </w:p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многоядерный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2.16-2.8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8-16 Гб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250-500 Гб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 - RW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встроенный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4 часов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pStyle w:val="Standard"/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предустановлена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</w:pPr>
            <w:hyperlink r:id="rId12" w:history="1">
              <w:r w:rsidR="00011758">
                <w:rPr>
                  <w:rFonts w:ascii="Times New Roman" w:hAnsi="Times New Roman" w:cs="Times New Roman"/>
                  <w:sz w:val="20"/>
                  <w:szCs w:val="20"/>
                </w:rPr>
                <w:t>26.20.15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устройства, устройства ввода, устройства вывода.</w:t>
            </w:r>
          </w:p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одукции: компьютеры персональные настольные, рабочие станции вывода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моноблок, системный блок и монитор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23″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 ГГц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терабайта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опционально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предустановлена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</w:pPr>
            <w:hyperlink r:id="rId13" w:history="1">
              <w:r w:rsidR="00011758">
                <w:rPr>
                  <w:rFonts w:ascii="Times New Roman" w:hAnsi="Times New Roman" w:cs="Times New Roman"/>
                  <w:sz w:val="20"/>
                  <w:szCs w:val="20"/>
                </w:rPr>
                <w:t>26.20.16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принтеры, сканеры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принтера)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 печати (струйный/лазерный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для принтера)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1200Х1200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цветной, черно-белый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 стр.в мин./не более 18 стр. в мин.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B2" w:rsidTr="001C37B2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дополнительных модулей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интерфейсов (сетевой интерфейс, устройства чтения карт памяти и т.д.)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0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опционально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B2" w:rsidRDefault="001C3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7B2" w:rsidRDefault="001C37B2">
      <w:pPr>
        <w:pStyle w:val="Standard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C37B2" w:rsidSect="001C37B2">
      <w:headerReference w:type="default" r:id="rId14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58" w:rsidRDefault="00011758" w:rsidP="001C37B2">
      <w:pPr>
        <w:spacing w:after="0" w:line="240" w:lineRule="auto"/>
      </w:pPr>
      <w:r>
        <w:separator/>
      </w:r>
    </w:p>
  </w:endnote>
  <w:endnote w:type="continuationSeparator" w:id="0">
    <w:p w:rsidR="00011758" w:rsidRDefault="00011758" w:rsidP="001C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58" w:rsidRDefault="00011758" w:rsidP="001C37B2">
      <w:pPr>
        <w:spacing w:after="0" w:line="240" w:lineRule="auto"/>
      </w:pPr>
      <w:r w:rsidRPr="001C37B2">
        <w:rPr>
          <w:color w:val="000000"/>
        </w:rPr>
        <w:separator/>
      </w:r>
    </w:p>
  </w:footnote>
  <w:footnote w:type="continuationSeparator" w:id="0">
    <w:p w:rsidR="00011758" w:rsidRDefault="00011758" w:rsidP="001C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B2" w:rsidRDefault="001C37B2">
    <w:pPr>
      <w:pStyle w:val="a9"/>
      <w:tabs>
        <w:tab w:val="clear" w:pos="4677"/>
        <w:tab w:val="clear" w:pos="9355"/>
        <w:tab w:val="left" w:pos="7755"/>
      </w:tabs>
    </w:pPr>
    <w:r>
      <w:tab/>
    </w:r>
    <w:r>
      <w:rPr>
        <w:rFonts w:ascii="Times New Roman" w:hAnsi="Times New Roman" w:cs="Times New Roman"/>
        <w:i/>
        <w:sz w:val="32"/>
        <w:szCs w:val="32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B2" w:rsidRDefault="001C37B2">
    <w:pPr>
      <w:pStyle w:val="a9"/>
      <w:tabs>
        <w:tab w:val="clear" w:pos="4677"/>
        <w:tab w:val="clear" w:pos="9355"/>
        <w:tab w:val="left" w:pos="7755"/>
      </w:tabs>
      <w:jc w:val="right"/>
    </w:pPr>
    <w:r>
      <w:tab/>
    </w:r>
    <w:r>
      <w:rPr>
        <w:rFonts w:ascii="Times New Roman" w:hAnsi="Times New Roman" w:cs="Times New Roman"/>
        <w:i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24225"/>
    <w:multiLevelType w:val="multilevel"/>
    <w:tmpl w:val="A4BE872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37B2"/>
    <w:rsid w:val="00011758"/>
    <w:rsid w:val="001C37B2"/>
    <w:rsid w:val="0067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единительная линия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7B2"/>
    <w:pPr>
      <w:suppressAutoHyphens/>
    </w:pPr>
  </w:style>
  <w:style w:type="paragraph" w:styleId="1">
    <w:name w:val="heading 1"/>
    <w:basedOn w:val="a"/>
    <w:next w:val="a"/>
    <w:rsid w:val="001C37B2"/>
    <w:pPr>
      <w:keepNext/>
      <w:widowControl/>
      <w:suppressAutoHyphens w:val="0"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37B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C37B2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1C37B2"/>
    <w:pPr>
      <w:spacing w:after="140" w:line="288" w:lineRule="auto"/>
    </w:pPr>
  </w:style>
  <w:style w:type="paragraph" w:styleId="a3">
    <w:name w:val="Title"/>
    <w:basedOn w:val="Standard"/>
    <w:next w:val="Textbody"/>
    <w:rsid w:val="001C37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Subtitle"/>
    <w:basedOn w:val="a3"/>
    <w:next w:val="Textbody"/>
    <w:rsid w:val="001C37B2"/>
    <w:pPr>
      <w:jc w:val="center"/>
    </w:pPr>
    <w:rPr>
      <w:i/>
      <w:iCs/>
    </w:rPr>
  </w:style>
  <w:style w:type="paragraph" w:styleId="a5">
    <w:name w:val="List"/>
    <w:basedOn w:val="Textbody"/>
    <w:rsid w:val="001C37B2"/>
    <w:rPr>
      <w:rFonts w:cs="Mangal"/>
      <w:sz w:val="24"/>
    </w:rPr>
  </w:style>
  <w:style w:type="paragraph" w:styleId="a6">
    <w:name w:val="caption"/>
    <w:basedOn w:val="Standard"/>
    <w:rsid w:val="001C37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C37B2"/>
    <w:pPr>
      <w:suppressLineNumbers/>
    </w:pPr>
    <w:rPr>
      <w:rFonts w:cs="Mangal"/>
      <w:sz w:val="24"/>
    </w:rPr>
  </w:style>
  <w:style w:type="paragraph" w:styleId="a7">
    <w:name w:val="Balloon Text"/>
    <w:basedOn w:val="Standard"/>
    <w:rsid w:val="001C37B2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1C37B2"/>
  </w:style>
  <w:style w:type="paragraph" w:customStyle="1" w:styleId="TableContents">
    <w:name w:val="Table Contents"/>
    <w:basedOn w:val="Standard"/>
    <w:rsid w:val="001C37B2"/>
  </w:style>
  <w:style w:type="paragraph" w:customStyle="1" w:styleId="ConsPlusNormal">
    <w:name w:val="ConsPlusNormal"/>
    <w:rsid w:val="001C37B2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8">
    <w:name w:val="Текст выноски Знак"/>
    <w:basedOn w:val="a0"/>
    <w:rsid w:val="001C37B2"/>
    <w:rPr>
      <w:rFonts w:ascii="Tahoma" w:eastAsia="Tahoma" w:hAnsi="Tahoma" w:cs="Tahoma"/>
      <w:sz w:val="16"/>
      <w:szCs w:val="16"/>
    </w:rPr>
  </w:style>
  <w:style w:type="paragraph" w:styleId="a9">
    <w:name w:val="header"/>
    <w:basedOn w:val="a"/>
    <w:rsid w:val="001C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rsid w:val="001C37B2"/>
  </w:style>
  <w:style w:type="paragraph" w:styleId="ab">
    <w:name w:val="footer"/>
    <w:basedOn w:val="a"/>
    <w:rsid w:val="001C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rsid w:val="001C37B2"/>
  </w:style>
  <w:style w:type="character" w:customStyle="1" w:styleId="10">
    <w:name w:val="Заголовок 1 Знак"/>
    <w:basedOn w:val="a0"/>
    <w:rsid w:val="001C37B2"/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styleId="ad">
    <w:name w:val="Hyperlink"/>
    <w:basedOn w:val="a0"/>
    <w:rsid w:val="001C37B2"/>
    <w:rPr>
      <w:color w:val="0000FF"/>
      <w:u w:val="single"/>
    </w:rPr>
  </w:style>
  <w:style w:type="paragraph" w:customStyle="1" w:styleId="Default">
    <w:name w:val="Default"/>
    <w:rsid w:val="001C37B2"/>
    <w:pPr>
      <w:widowControl/>
      <w:autoSpaceDE w:val="0"/>
      <w:spacing w:after="0" w:line="240" w:lineRule="auto"/>
      <w:textAlignment w:val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numbering" w:customStyle="1" w:styleId="NoList">
    <w:name w:val="No List"/>
    <w:basedOn w:val="a2"/>
    <w:rsid w:val="001C37B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83E31B391FE9690489A127F720CC3305B3C7521ADB66CE8260039315192BD07C1DA884F24204CBE187DEDE35C7462B7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34petrovsk@yandex.ru/" TargetMode="External"/><Relationship Id="rId12" Type="http://schemas.openxmlformats.org/officeDocument/2006/relationships/hyperlink" Target="consultantplus://offline/ref=9F83E31B391FE9690489A127F720CC3305B3C7521ADB66CE8260039315192BD07C1DA884F24204CCEB87DEDE35C7462B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83E31B391FE9690489A127F720CC3305B3C7521ADB66CE8260039315192BD07C1DA884F24204CEEB87DEDE35C7462B7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ABC0ED0CF615F5B7836EC4E3C7F55BFF5635E79505C95BC439386CA466C4EEDAF1D4374A71A9082FD31EEC96788CD56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2</cp:revision>
  <cp:lastPrinted>2020-01-20T05:30:00Z</cp:lastPrinted>
  <dcterms:created xsi:type="dcterms:W3CDTF">2020-01-22T04:23:00Z</dcterms:created>
  <dcterms:modified xsi:type="dcterms:W3CDTF">2020-01-22T04:23:00Z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