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35" w:rsidRPr="008F3735" w:rsidRDefault="008F3735" w:rsidP="008F373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8"/>
          <w:kern w:val="36"/>
          <w:sz w:val="53"/>
          <w:szCs w:val="53"/>
        </w:rPr>
      </w:pPr>
      <w:r w:rsidRPr="008F3735">
        <w:rPr>
          <w:rFonts w:ascii="Arial" w:eastAsia="Times New Roman" w:hAnsi="Arial" w:cs="Arial"/>
          <w:b/>
          <w:bCs/>
          <w:color w:val="000000"/>
          <w:spacing w:val="-18"/>
          <w:kern w:val="36"/>
          <w:sz w:val="53"/>
          <w:szCs w:val="53"/>
        </w:rPr>
        <w:t>Как органы контроля проводят проверки образовательных организаций</w:t>
      </w:r>
      <w:proofErr w:type="gramStart"/>
      <w:r w:rsidRPr="008F3735">
        <w:rPr>
          <w:rFonts w:ascii="Arial" w:eastAsia="Times New Roman" w:hAnsi="Arial" w:cs="Arial"/>
          <w:color w:val="595959"/>
          <w:kern w:val="36"/>
          <w:sz w:val="20"/>
        </w:rPr>
        <w:t>6</w:t>
      </w:r>
      <w:proofErr w:type="gramEnd"/>
    </w:p>
    <w:p w:rsidR="008F3735" w:rsidRPr="008F3735" w:rsidRDefault="008F3735" w:rsidP="008F3735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1016000" cy="1252855"/>
            <wp:effectExtent l="19050" t="0" r="0" b="0"/>
            <wp:docPr id="1" name="Рисунок 1" descr="Нина Ладнуш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на Ладнушки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b/>
          <w:bCs/>
          <w:color w:val="000000"/>
          <w:sz w:val="25"/>
        </w:rPr>
        <w:t>Нина </w:t>
      </w:r>
      <w:proofErr w:type="spellStart"/>
      <w:r w:rsidRPr="008F3735">
        <w:rPr>
          <w:rFonts w:ascii="Arial" w:eastAsia="Times New Roman" w:hAnsi="Arial" w:cs="Arial"/>
          <w:b/>
          <w:bCs/>
          <w:color w:val="000000"/>
          <w:sz w:val="25"/>
        </w:rPr>
        <w:t>Ладнушкина</w:t>
      </w:r>
      <w:proofErr w:type="spellEnd"/>
      <w:r w:rsidRPr="008F3735">
        <w:rPr>
          <w:rFonts w:ascii="Arial" w:eastAsia="Times New Roman" w:hAnsi="Arial" w:cs="Arial"/>
          <w:color w:val="000000"/>
          <w:sz w:val="25"/>
          <w:szCs w:val="25"/>
        </w:rPr>
        <w:t>, </w:t>
      </w:r>
      <w:r w:rsidRPr="008F3735">
        <w:rPr>
          <w:rFonts w:ascii="Arial" w:eastAsia="Times New Roman" w:hAnsi="Arial" w:cs="Arial"/>
          <w:color w:val="000000"/>
          <w:sz w:val="25"/>
        </w:rPr>
        <w:t>кандидат педагогических наук, доцент кафедры международного права и прав человека Юридического института ГАОУ ВО МГПУ, почетный работник образования РФ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Органы контроля проводят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6" w:anchor="/document/16/25509/gor10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плановые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или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7" w:anchor="/document/16/25509/dfas1bdcd7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внеплановые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проверки, чтобы оценить, как образовательная организация исполняет обязательные требования нормативных правовых актов.</w:t>
      </w:r>
    </w:p>
    <w:p w:rsidR="008F3735" w:rsidRPr="008F3735" w:rsidRDefault="008F3735" w:rsidP="008F373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8F3735">
        <w:rPr>
          <w:rFonts w:ascii="Arial" w:eastAsia="Times New Roman" w:hAnsi="Arial" w:cs="Arial"/>
          <w:b/>
          <w:bCs/>
          <w:color w:val="000000"/>
          <w:sz w:val="39"/>
          <w:szCs w:val="39"/>
        </w:rPr>
        <w:t>Плановые проверки</w:t>
      </w:r>
      <w:proofErr w:type="gramStart"/>
      <w:r w:rsidRPr="008F3735">
        <w:rPr>
          <w:rFonts w:ascii="Arial" w:eastAsia="Times New Roman" w:hAnsi="Arial" w:cs="Arial"/>
          <w:color w:val="595959"/>
          <w:sz w:val="20"/>
        </w:rPr>
        <w:t>1</w:t>
      </w:r>
      <w:proofErr w:type="gramEnd"/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Контролирующие органы составляют план проверок ежегодно. Сводный план проверок формирует Генпрокуратура и размещает на своем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8" w:tgtFrame="_blank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сайте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ежегодно до 31 декабря. В сводном плане вы найдете проверки органов по контролю и надзору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9" w:anchor="/document/16/4291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в сфере образования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,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proofErr w:type="spellStart"/>
      <w:r w:rsidRPr="008F3735">
        <w:rPr>
          <w:rFonts w:ascii="Arial" w:eastAsia="Times New Roman" w:hAnsi="Arial" w:cs="Arial"/>
          <w:color w:val="000000"/>
          <w:sz w:val="25"/>
          <w:szCs w:val="25"/>
        </w:rPr>
        <w:fldChar w:fldCharType="begin"/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instrText xml:space="preserve"> HYPERLINK "http://vip.1obraz.ru/" \l "/document/16/37520/" </w:instrTex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fldChar w:fldCharType="separate"/>
      </w:r>
      <w:r w:rsidRPr="008F3735">
        <w:rPr>
          <w:rFonts w:ascii="Arial" w:eastAsia="Times New Roman" w:hAnsi="Arial" w:cs="Arial"/>
          <w:color w:val="2B79D9"/>
          <w:sz w:val="25"/>
          <w:u w:val="single"/>
        </w:rPr>
        <w:t>Госпожнадзора</w:t>
      </w:r>
      <w:proofErr w:type="spellEnd"/>
      <w:r w:rsidRPr="008F3735">
        <w:rPr>
          <w:rFonts w:ascii="Arial" w:eastAsia="Times New Roman" w:hAnsi="Arial" w:cs="Arial"/>
          <w:color w:val="000000"/>
          <w:sz w:val="25"/>
          <w:szCs w:val="25"/>
        </w:rPr>
        <w:fldChar w:fldCharType="end"/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,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10" w:anchor="/document/117/20905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ГИТ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,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proofErr w:type="spellStart"/>
      <w:r w:rsidRPr="008F3735">
        <w:rPr>
          <w:rFonts w:ascii="Arial" w:eastAsia="Times New Roman" w:hAnsi="Arial" w:cs="Arial"/>
          <w:color w:val="000000"/>
          <w:sz w:val="25"/>
          <w:szCs w:val="25"/>
        </w:rPr>
        <w:fldChar w:fldCharType="begin"/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instrText xml:space="preserve"> HYPERLINK "http://vip.1obraz.ru/" \l "/document/16/37587/" </w:instrTex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fldChar w:fldCharType="separate"/>
      </w:r>
      <w:r w:rsidRPr="008F3735">
        <w:rPr>
          <w:rFonts w:ascii="Arial" w:eastAsia="Times New Roman" w:hAnsi="Arial" w:cs="Arial"/>
          <w:color w:val="2B79D9"/>
          <w:sz w:val="25"/>
          <w:u w:val="single"/>
        </w:rPr>
        <w:t>Роспотребнадзора</w:t>
      </w:r>
      <w:proofErr w:type="spellEnd"/>
      <w:r w:rsidRPr="008F3735">
        <w:rPr>
          <w:rFonts w:ascii="Arial" w:eastAsia="Times New Roman" w:hAnsi="Arial" w:cs="Arial"/>
          <w:color w:val="000000"/>
          <w:sz w:val="25"/>
          <w:szCs w:val="25"/>
        </w:rPr>
        <w:fldChar w:fldCharType="end"/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.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Контролирующие органы внесут образовательную организацию в сводный план проверки, когда истечет: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1) один год с того дня, как лицензию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11" w:anchor="/document/16/4232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предоставили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или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12" w:anchor="/document/16/4238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переоформили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;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2) три года со дня, когда проводили последнюю плановую проверку;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3) </w:t>
      </w:r>
      <w:hyperlink r:id="rId13" w:anchor="/document/117/37899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срок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 xml:space="preserve">со дня последней плановой проверки, который установлен с учетом </w:t>
      </w:r>
      <w:proofErr w:type="spellStart"/>
      <w:proofErr w:type="gramStart"/>
      <w:r w:rsidRPr="008F3735">
        <w:rPr>
          <w:rFonts w:ascii="Arial" w:eastAsia="Times New Roman" w:hAnsi="Arial" w:cs="Arial"/>
          <w:color w:val="000000"/>
          <w:sz w:val="25"/>
          <w:szCs w:val="25"/>
        </w:rPr>
        <w:t>риск-ориентированного</w:t>
      </w:r>
      <w:proofErr w:type="spellEnd"/>
      <w:proofErr w:type="gramEnd"/>
      <w:r w:rsidRPr="008F3735">
        <w:rPr>
          <w:rFonts w:ascii="Arial" w:eastAsia="Times New Roman" w:hAnsi="Arial" w:cs="Arial"/>
          <w:color w:val="000000"/>
          <w:sz w:val="25"/>
          <w:szCs w:val="25"/>
        </w:rPr>
        <w:t xml:space="preserve"> подхода.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b/>
          <w:bCs/>
          <w:color w:val="000000"/>
          <w:sz w:val="25"/>
          <w:szCs w:val="25"/>
        </w:rPr>
        <w:t>Исключения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– проверки дошкольных и общеобразовательных организаций, которые проводят:</w:t>
      </w:r>
    </w:p>
    <w:p w:rsidR="008F3735" w:rsidRPr="008F3735" w:rsidRDefault="008F3735" w:rsidP="008F3735">
      <w:pPr>
        <w:numPr>
          <w:ilvl w:val="0"/>
          <w:numId w:val="1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8F3735">
        <w:rPr>
          <w:rFonts w:ascii="Arial" w:eastAsia="Times New Roman" w:hAnsi="Arial" w:cs="Arial"/>
          <w:color w:val="000000"/>
          <w:sz w:val="25"/>
          <w:szCs w:val="25"/>
        </w:rPr>
        <w:t>Госпожнадзор</w:t>
      </w:r>
      <w:proofErr w:type="spellEnd"/>
      <w:r w:rsidRPr="008F373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8F3735">
        <w:rPr>
          <w:rFonts w:ascii="Arial" w:eastAsia="Times New Roman" w:hAnsi="Arial" w:cs="Arial"/>
          <w:color w:val="000000"/>
          <w:sz w:val="25"/>
          <w:szCs w:val="25"/>
        </w:rPr>
        <w:t>Роспотребнадзор</w:t>
      </w:r>
      <w:proofErr w:type="spellEnd"/>
      <w:r w:rsidRPr="008F3735">
        <w:rPr>
          <w:rFonts w:ascii="Arial" w:eastAsia="Times New Roman" w:hAnsi="Arial" w:cs="Arial"/>
          <w:color w:val="000000"/>
          <w:sz w:val="25"/>
          <w:szCs w:val="25"/>
        </w:rPr>
        <w:t xml:space="preserve"> – до одного раза в год;</w:t>
      </w:r>
    </w:p>
    <w:p w:rsidR="008F3735" w:rsidRPr="008F3735" w:rsidRDefault="008F3735" w:rsidP="008F3735">
      <w:pPr>
        <w:numPr>
          <w:ilvl w:val="0"/>
          <w:numId w:val="1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hyperlink r:id="rId14" w:anchor="/document/16/4291/dfasxi361g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лицензирующие органы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– до одного раза в два года.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Такие правила установили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15" w:anchor="/document/99/902276657/XA00M8M2NC/" w:history="1"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часть 9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статьи 19 Закона от 4 мая 2011 г. № 99-ФЗ,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16" w:anchor="/document/99/902186651/XA00LTK2M0/" w:history="1"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перечень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, утвержденный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17" w:anchor="/document/99/902186651/" w:history="1"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постановлением Правительства РФ от 23 ноября 2009 г. № 944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.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В сводный план проверок Генпрокуратура не включит контрольные мероприятия, на которые не распространяется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18" w:anchor="/document/99/902135756/" w:history="1"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Закон от 26 декабря 2008 г. № 294-ФЗ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. К ним относят:</w:t>
      </w:r>
    </w:p>
    <w:p w:rsidR="008F3735" w:rsidRPr="008F3735" w:rsidRDefault="008F3735" w:rsidP="008F3735">
      <w:pPr>
        <w:numPr>
          <w:ilvl w:val="0"/>
          <w:numId w:val="2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контроль и надзор в финансово-бюджетной сфере;</w:t>
      </w:r>
    </w:p>
    <w:p w:rsidR="008F3735" w:rsidRPr="008F3735" w:rsidRDefault="008F3735" w:rsidP="008F3735">
      <w:pPr>
        <w:numPr>
          <w:ilvl w:val="0"/>
          <w:numId w:val="2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налоговый контроль;</w:t>
      </w:r>
    </w:p>
    <w:p w:rsidR="008F3735" w:rsidRPr="008F3735" w:rsidRDefault="008F3735" w:rsidP="008F3735">
      <w:pPr>
        <w:numPr>
          <w:ilvl w:val="0"/>
          <w:numId w:val="2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proofErr w:type="gramStart"/>
      <w:r w:rsidRPr="008F3735">
        <w:rPr>
          <w:rFonts w:ascii="Arial" w:eastAsia="Times New Roman" w:hAnsi="Arial" w:cs="Arial"/>
          <w:color w:val="000000"/>
          <w:sz w:val="25"/>
          <w:szCs w:val="25"/>
        </w:rPr>
        <w:t>контроль за</w:t>
      </w:r>
      <w:proofErr w:type="gramEnd"/>
      <w:r w:rsidRPr="008F3735">
        <w:rPr>
          <w:rFonts w:ascii="Arial" w:eastAsia="Times New Roman" w:hAnsi="Arial" w:cs="Arial"/>
          <w:color w:val="000000"/>
          <w:sz w:val="25"/>
          <w:szCs w:val="25"/>
        </w:rPr>
        <w:t xml:space="preserve"> уплатой страховых взносов;</w:t>
      </w:r>
    </w:p>
    <w:p w:rsidR="008F3735" w:rsidRPr="008F3735" w:rsidRDefault="008F3735" w:rsidP="008F3735">
      <w:pPr>
        <w:numPr>
          <w:ilvl w:val="0"/>
          <w:numId w:val="2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proofErr w:type="gramStart"/>
      <w:r w:rsidRPr="008F3735">
        <w:rPr>
          <w:rFonts w:ascii="Arial" w:eastAsia="Times New Roman" w:hAnsi="Arial" w:cs="Arial"/>
          <w:color w:val="000000"/>
          <w:sz w:val="25"/>
          <w:szCs w:val="25"/>
        </w:rPr>
        <w:t>контроль за</w:t>
      </w:r>
      <w:proofErr w:type="gramEnd"/>
      <w:r w:rsidRPr="008F3735">
        <w:rPr>
          <w:rFonts w:ascii="Arial" w:eastAsia="Times New Roman" w:hAnsi="Arial" w:cs="Arial"/>
          <w:color w:val="000000"/>
          <w:sz w:val="25"/>
          <w:szCs w:val="25"/>
        </w:rPr>
        <w:t xml:space="preserve"> соблюдением законодательства о размещении заказов;</w:t>
      </w:r>
    </w:p>
    <w:p w:rsidR="008F3735" w:rsidRPr="008F3735" w:rsidRDefault="008F3735" w:rsidP="008F3735">
      <w:pPr>
        <w:numPr>
          <w:ilvl w:val="0"/>
          <w:numId w:val="2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lastRenderedPageBreak/>
        <w:t>контроль и надзор за обработкой персональных данных;</w:t>
      </w:r>
    </w:p>
    <w:p w:rsidR="008F3735" w:rsidRPr="008F3735" w:rsidRDefault="008F3735" w:rsidP="008F3735">
      <w:pPr>
        <w:numPr>
          <w:ilvl w:val="0"/>
          <w:numId w:val="2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8F3735">
        <w:rPr>
          <w:rFonts w:ascii="Arial" w:eastAsia="Times New Roman" w:hAnsi="Arial" w:cs="Arial"/>
          <w:color w:val="000000"/>
          <w:sz w:val="25"/>
          <w:szCs w:val="25"/>
        </w:rPr>
        <w:t>оперативно-разыскные</w:t>
      </w:r>
      <w:proofErr w:type="spellEnd"/>
      <w:r w:rsidRPr="008F3735">
        <w:rPr>
          <w:rFonts w:ascii="Arial" w:eastAsia="Times New Roman" w:hAnsi="Arial" w:cs="Arial"/>
          <w:color w:val="000000"/>
          <w:sz w:val="25"/>
          <w:szCs w:val="25"/>
        </w:rPr>
        <w:t xml:space="preserve"> мероприятия, дознание, предварительное следствие;</w:t>
      </w:r>
    </w:p>
    <w:p w:rsidR="008F3735" w:rsidRPr="008F3735" w:rsidRDefault="008F3735" w:rsidP="008F3735">
      <w:pPr>
        <w:numPr>
          <w:ilvl w:val="0"/>
          <w:numId w:val="2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прокурорский надзор, правосудие и административное расследование;</w:t>
      </w:r>
    </w:p>
    <w:p w:rsidR="008F3735" w:rsidRPr="008F3735" w:rsidRDefault="008F3735" w:rsidP="008F3735">
      <w:pPr>
        <w:numPr>
          <w:ilvl w:val="0"/>
          <w:numId w:val="2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расследование причин возникновения чрезвычайных ситуаций, аварий, несчастных случаев, инфекционных и массовых неинфекционных заболеваний людей, животных и растений, вреда окружающей среде, имуществу граждан и организаций, государственному и муниципальному имуществу;</w:t>
      </w:r>
    </w:p>
    <w:p w:rsidR="008F3735" w:rsidRPr="008F3735" w:rsidRDefault="008F3735" w:rsidP="008F3735">
      <w:pPr>
        <w:numPr>
          <w:ilvl w:val="0"/>
          <w:numId w:val="2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проверка после административного приостановления деятельности организации.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Поэтому с планом проверок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proofErr w:type="spellStart"/>
      <w:r w:rsidRPr="008F3735">
        <w:rPr>
          <w:rFonts w:ascii="Arial" w:eastAsia="Times New Roman" w:hAnsi="Arial" w:cs="Arial"/>
          <w:color w:val="000000"/>
          <w:sz w:val="25"/>
          <w:szCs w:val="25"/>
        </w:rPr>
        <w:fldChar w:fldCharType="begin"/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instrText xml:space="preserve"> HYPERLINK "http://vip.1obraz.ru/" \l "/document/16/4337/" </w:instrTex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fldChar w:fldCharType="separate"/>
      </w:r>
      <w:r w:rsidRPr="008F3735">
        <w:rPr>
          <w:rFonts w:ascii="Arial" w:eastAsia="Times New Roman" w:hAnsi="Arial" w:cs="Arial"/>
          <w:color w:val="2B79D9"/>
          <w:sz w:val="25"/>
          <w:u w:val="single"/>
        </w:rPr>
        <w:t>Роскомнадзора</w:t>
      </w:r>
      <w:proofErr w:type="spellEnd"/>
      <w:r w:rsidRPr="008F3735">
        <w:rPr>
          <w:rFonts w:ascii="Arial" w:eastAsia="Times New Roman" w:hAnsi="Arial" w:cs="Arial"/>
          <w:color w:val="000000"/>
          <w:sz w:val="25"/>
          <w:szCs w:val="25"/>
        </w:rPr>
        <w:fldChar w:fldCharType="end"/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, налоговой инспекции,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19" w:anchor="/document/117/21529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ФСС России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,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20" w:anchor="/document/117/21528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ПФР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, органа контроля и надзора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21" w:anchor="/document/16/4304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в финансово-бюджетной сфере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ознакомьтесь на сайте соответствующего органа.</w:t>
      </w:r>
    </w:p>
    <w:p w:rsidR="008F3735" w:rsidRPr="008F3735" w:rsidRDefault="008F3735" w:rsidP="008F3735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Контролирующий орган проведет плановую проверку в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22" w:anchor="/document/16/25509/d1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документарной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или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23" w:anchor="/document/16/25509/d0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выездной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 xml:space="preserve">форме. </w:t>
      </w:r>
      <w:proofErr w:type="gramStart"/>
      <w:r w:rsidRPr="008F3735">
        <w:rPr>
          <w:rFonts w:ascii="Arial" w:eastAsia="Times New Roman" w:hAnsi="Arial" w:cs="Arial"/>
          <w:color w:val="000000"/>
          <w:sz w:val="25"/>
          <w:szCs w:val="25"/>
        </w:rPr>
        <w:t>О проверке проверяющие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b/>
          <w:bCs/>
          <w:color w:val="000000"/>
          <w:sz w:val="25"/>
          <w:szCs w:val="25"/>
        </w:rPr>
        <w:t>уведомят</w:t>
      </w:r>
      <w:r w:rsidRPr="008F3735">
        <w:rPr>
          <w:rFonts w:ascii="Arial" w:eastAsia="Times New Roman" w:hAnsi="Arial" w:cs="Arial"/>
          <w:b/>
          <w:bCs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за три рабочих дня до того, как ее провести.</w:t>
      </w:r>
      <w:proofErr w:type="gramEnd"/>
      <w:r w:rsidRPr="008F3735">
        <w:rPr>
          <w:rFonts w:ascii="Arial" w:eastAsia="Times New Roman" w:hAnsi="Arial" w:cs="Arial"/>
          <w:color w:val="000000"/>
          <w:sz w:val="25"/>
          <w:szCs w:val="25"/>
        </w:rPr>
        <w:t xml:space="preserve"> Вы получите по почте или другим способом копию распоряжения или приказа руководителя, заместителя руководителя контролирующего органа (</w:t>
      </w:r>
      <w:hyperlink r:id="rId24" w:anchor="/document/99/902135756/XA00M4A2MI/" w:history="1">
        <w:proofErr w:type="gramStart"/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ч</w:t>
        </w:r>
        <w:proofErr w:type="gramEnd"/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. 12 ст. 9 Закона от 26 декабря 2008 г. № 294-ФЗ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).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Если вы вовремя не получили уведомление о проверке, это считается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25" w:anchor="/document/117/27510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грубым нарушением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и основанием для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26" w:anchor="/document/16/25509/dfasu7maw6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отмены ее результатов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.</w:t>
      </w:r>
      <w:r w:rsidRPr="008F3735">
        <w:rPr>
          <w:rFonts w:ascii="Arial" w:eastAsia="Times New Roman" w:hAnsi="Arial" w:cs="Arial"/>
          <w:color w:val="595959"/>
          <w:sz w:val="20"/>
        </w:rPr>
        <w:t>1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В ходе плановой проверки органы контроля проанализируют, как школа или детский сад соблюдает совокупность обязательных требований. Отдельные контролирующие органы оценивают требования с помощью проверочного листа, а при совместных проверках – с помощью сводного проверочного листа (</w:t>
      </w:r>
      <w:hyperlink r:id="rId27" w:anchor="/document/99/902135756/XA00M582MQ/" w:history="1">
        <w:proofErr w:type="gramStart"/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ч</w:t>
        </w:r>
        <w:proofErr w:type="gramEnd"/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. 11.1–11.4 Закона от 26 декабря 2008 г. № 294-ФЗ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).</w:t>
      </w:r>
    </w:p>
    <w:p w:rsidR="008F3735" w:rsidRPr="008F3735" w:rsidRDefault="008F3735" w:rsidP="008F373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8F3735">
        <w:rPr>
          <w:rFonts w:ascii="Arial" w:eastAsia="Times New Roman" w:hAnsi="Arial" w:cs="Arial"/>
          <w:b/>
          <w:bCs/>
          <w:color w:val="000000"/>
          <w:sz w:val="39"/>
          <w:szCs w:val="39"/>
        </w:rPr>
        <w:t>Внеплановые проверки</w:t>
      </w:r>
      <w:proofErr w:type="gramStart"/>
      <w:r w:rsidRPr="008F3735">
        <w:rPr>
          <w:rFonts w:ascii="Arial" w:eastAsia="Times New Roman" w:hAnsi="Arial" w:cs="Arial"/>
          <w:color w:val="595959"/>
          <w:sz w:val="20"/>
        </w:rPr>
        <w:t>1</w:t>
      </w:r>
      <w:proofErr w:type="gramEnd"/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Информацию о внеплановых проверках, их результатах вы найдете в реестре проверок на сайте Генпрокуратуры. Контролирующие органы проведут такую проверку в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28" w:anchor="/document/16/25509/d1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документарной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или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29" w:anchor="/document/16/25509/d0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выездной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форме.</w:t>
      </w:r>
    </w:p>
    <w:p w:rsidR="008F3735" w:rsidRPr="008F3735" w:rsidRDefault="008F3735" w:rsidP="008F3735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Основания внеплановых проверок приведены в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30" w:anchor="/document/99/902389617/XA00MKQ2OQ/" w:history="1"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части 5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статьи 93 Закона от 29 декабря 2012 г. № 273-ФЗ,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31" w:anchor="/document/99/902135756/XA00M7O2N2/" w:history="1"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статье 10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Закона от 26 декабря 2008 г. № 294-ФЗ:</w:t>
      </w:r>
      <w:r w:rsidRPr="008F3735">
        <w:rPr>
          <w:rFonts w:ascii="Arial" w:eastAsia="Times New Roman" w:hAnsi="Arial" w:cs="Arial"/>
          <w:color w:val="595959"/>
          <w:sz w:val="20"/>
        </w:rPr>
        <w:t>1</w:t>
      </w:r>
    </w:p>
    <w:tbl>
      <w:tblPr>
        <w:tblW w:w="0" w:type="auto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2"/>
        <w:gridCol w:w="2678"/>
        <w:gridCol w:w="2541"/>
      </w:tblGrid>
      <w:tr w:rsidR="008F3735" w:rsidRPr="008F3735" w:rsidTr="008F3735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F3735" w:rsidRPr="008F3735" w:rsidRDefault="008F3735" w:rsidP="008F3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8F3735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Когда орган по контролю и надзору придет с внеплановой проверкой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F3735" w:rsidRPr="008F3735" w:rsidRDefault="008F3735" w:rsidP="008F3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8F3735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Должен ли контролирующий орган согласовать решение о проверке с прокуратурой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F3735" w:rsidRPr="008F3735" w:rsidRDefault="008F3735" w:rsidP="008F3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8F3735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В какой срок и как контролирующий орган уведомит о проверке</w:t>
            </w:r>
          </w:p>
        </w:tc>
      </w:tr>
      <w:tr w:rsidR="008F3735" w:rsidRPr="008F3735" w:rsidTr="008F37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8F3735" w:rsidRPr="008F3735" w:rsidRDefault="008F3735" w:rsidP="008F373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8F3735">
              <w:rPr>
                <w:rFonts w:ascii="Arial" w:eastAsia="Times New Roman" w:hAnsi="Arial" w:cs="Arial"/>
                <w:sz w:val="23"/>
                <w:szCs w:val="23"/>
              </w:rPr>
              <w:t>Аккредитационный</w:t>
            </w:r>
            <w:proofErr w:type="spellEnd"/>
            <w:r w:rsidRPr="008F3735">
              <w:rPr>
                <w:rFonts w:ascii="Arial" w:eastAsia="Times New Roman" w:hAnsi="Arial" w:cs="Arial"/>
                <w:sz w:val="23"/>
                <w:szCs w:val="23"/>
              </w:rPr>
              <w:t xml:space="preserve"> орган выявил нарушения законодательства, когда проводил </w:t>
            </w:r>
            <w:proofErr w:type="spellStart"/>
            <w:r w:rsidRPr="008F3735">
              <w:rPr>
                <w:rFonts w:ascii="Arial" w:eastAsia="Times New Roman" w:hAnsi="Arial" w:cs="Arial"/>
                <w:sz w:val="23"/>
                <w:szCs w:val="23"/>
              </w:rPr>
              <w:t>госаккредитацию</w:t>
            </w:r>
            <w:proofErr w:type="spellEnd"/>
            <w:r w:rsidRPr="008F3735">
              <w:rPr>
                <w:rFonts w:ascii="Arial" w:eastAsia="Times New Roman" w:hAnsi="Arial" w:cs="Arial"/>
                <w:sz w:val="23"/>
                <w:szCs w:val="23"/>
              </w:rPr>
              <w:t xml:space="preserve">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8F3735" w:rsidRPr="008F3735" w:rsidRDefault="008F3735" w:rsidP="008F373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F3735">
              <w:rPr>
                <w:rFonts w:ascii="Arial" w:eastAsia="Times New Roman" w:hAnsi="Arial" w:cs="Arial"/>
                <w:sz w:val="23"/>
                <w:szCs w:val="23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8F3735" w:rsidRPr="008F3735" w:rsidRDefault="008F3735" w:rsidP="008F373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F3735">
              <w:rPr>
                <w:rFonts w:ascii="Arial" w:eastAsia="Times New Roman" w:hAnsi="Arial" w:cs="Arial"/>
                <w:sz w:val="23"/>
                <w:szCs w:val="23"/>
              </w:rPr>
              <w:t>За 24 часа до начала проверки любым доступным способом</w:t>
            </w:r>
          </w:p>
        </w:tc>
      </w:tr>
      <w:tr w:rsidR="008F3735" w:rsidRPr="008F3735" w:rsidTr="008F37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8F3735" w:rsidRPr="008F3735" w:rsidRDefault="008F3735" w:rsidP="008F373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F3735">
              <w:rPr>
                <w:rFonts w:ascii="Arial" w:eastAsia="Times New Roman" w:hAnsi="Arial" w:cs="Arial"/>
                <w:sz w:val="23"/>
                <w:szCs w:val="23"/>
              </w:rPr>
              <w:t xml:space="preserve">Орган по контролю и надзору в сфере образования обнаружил, что вы нарушили законодательство об образовании, в том числе ФГОС. Об этом стало известно после </w:t>
            </w:r>
            <w:r w:rsidRPr="008F3735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мониторинга в системе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8F3735" w:rsidRPr="008F3735" w:rsidRDefault="008F3735" w:rsidP="008F373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F3735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8F3735" w:rsidRPr="008F3735" w:rsidRDefault="008F3735" w:rsidP="008F373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F3735">
              <w:rPr>
                <w:rFonts w:ascii="Arial" w:eastAsia="Times New Roman" w:hAnsi="Arial" w:cs="Arial"/>
                <w:sz w:val="23"/>
                <w:szCs w:val="23"/>
              </w:rPr>
              <w:t>За 24 часа до начала проверки любым доступным способом</w:t>
            </w:r>
          </w:p>
        </w:tc>
      </w:tr>
      <w:tr w:rsidR="008F3735" w:rsidRPr="008F3735" w:rsidTr="008F37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8F3735" w:rsidRPr="008F3735" w:rsidRDefault="008F3735" w:rsidP="008F373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F3735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Истек срок, когда вы должны были исполнить ранее полученное предписание об устранении нарушения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8F3735" w:rsidRPr="008F3735" w:rsidRDefault="008F3735" w:rsidP="008F373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F3735">
              <w:rPr>
                <w:rFonts w:ascii="Arial" w:eastAsia="Times New Roman" w:hAnsi="Arial" w:cs="Arial"/>
                <w:sz w:val="23"/>
                <w:szCs w:val="23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8F3735" w:rsidRPr="008F3735" w:rsidRDefault="008F3735" w:rsidP="008F373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F3735">
              <w:rPr>
                <w:rFonts w:ascii="Arial" w:eastAsia="Times New Roman" w:hAnsi="Arial" w:cs="Arial"/>
                <w:sz w:val="23"/>
                <w:szCs w:val="23"/>
              </w:rPr>
              <w:t>За 24 часа до начала проверки любым доступным способом</w:t>
            </w:r>
          </w:p>
        </w:tc>
      </w:tr>
      <w:tr w:rsidR="008F3735" w:rsidRPr="008F3735" w:rsidTr="008F37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8F3735" w:rsidRPr="008F3735" w:rsidRDefault="008F3735" w:rsidP="008F373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F3735">
              <w:rPr>
                <w:rFonts w:ascii="Arial" w:eastAsia="Times New Roman" w:hAnsi="Arial" w:cs="Arial"/>
                <w:sz w:val="23"/>
                <w:szCs w:val="23"/>
              </w:rPr>
              <w:t>Вы нарушили права обучающегося, и поступило обращение в органы контроля – от совершеннолетнего обучающегося или родителя (законного представителя) несовершеннолетнего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8F3735" w:rsidRPr="008F3735" w:rsidRDefault="008F3735" w:rsidP="008F373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F3735">
              <w:rPr>
                <w:rFonts w:ascii="Arial" w:eastAsia="Times New Roman" w:hAnsi="Arial" w:cs="Arial"/>
                <w:sz w:val="23"/>
                <w:szCs w:val="23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8F3735" w:rsidRPr="008F3735" w:rsidRDefault="008F3735" w:rsidP="008F373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F3735">
              <w:rPr>
                <w:rFonts w:ascii="Arial" w:eastAsia="Times New Roman" w:hAnsi="Arial" w:cs="Arial"/>
                <w:sz w:val="23"/>
                <w:szCs w:val="23"/>
              </w:rPr>
              <w:t>Не уведомит</w:t>
            </w:r>
          </w:p>
        </w:tc>
      </w:tr>
      <w:tr w:rsidR="008F3735" w:rsidRPr="008F3735" w:rsidTr="008F37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8F3735" w:rsidRPr="008F3735" w:rsidRDefault="008F3735" w:rsidP="008F3735">
            <w:pPr>
              <w:spacing w:after="142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F3735">
              <w:rPr>
                <w:rFonts w:ascii="Arial" w:eastAsia="Times New Roman" w:hAnsi="Arial" w:cs="Arial"/>
                <w:sz w:val="23"/>
                <w:szCs w:val="23"/>
              </w:rPr>
              <w:t>В органы контроля поступили обращения граждан, информация от других органов, из СМИ о причинении либо угрозе причинения вреда жизни, здоровью людей, вреда животным, растениям, окружающей среде, объектам культурного наследия, безопасности государства, а также угрозе чрезвычайных ситуаций.</w:t>
            </w:r>
          </w:p>
          <w:p w:rsidR="008F3735" w:rsidRPr="008F3735" w:rsidRDefault="008F3735" w:rsidP="008F3735">
            <w:pPr>
              <w:spacing w:after="142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F3735">
              <w:rPr>
                <w:rFonts w:ascii="Arial" w:eastAsia="Times New Roman" w:hAnsi="Arial" w:cs="Arial"/>
                <w:sz w:val="23"/>
                <w:szCs w:val="23"/>
              </w:rPr>
              <w:t>Проверку проводить не будут, если обращения поступили анонимно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8F3735" w:rsidRPr="008F3735" w:rsidRDefault="008F3735" w:rsidP="008F373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F3735">
              <w:rPr>
                <w:rFonts w:ascii="Arial" w:eastAsia="Times New Roman" w:hAnsi="Arial" w:cs="Arial"/>
                <w:sz w:val="23"/>
                <w:szCs w:val="23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8F3735" w:rsidRPr="008F3735" w:rsidRDefault="008F3735" w:rsidP="008F3735">
            <w:pPr>
              <w:spacing w:after="142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F3735">
              <w:rPr>
                <w:rFonts w:ascii="Arial" w:eastAsia="Times New Roman" w:hAnsi="Arial" w:cs="Arial"/>
                <w:sz w:val="23"/>
                <w:szCs w:val="23"/>
              </w:rPr>
              <w:t>Не уведомит</w:t>
            </w:r>
          </w:p>
          <w:p w:rsidR="008F3735" w:rsidRPr="008F3735" w:rsidRDefault="008F3735" w:rsidP="008F3735">
            <w:pPr>
              <w:spacing w:after="142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F3735">
              <w:rPr>
                <w:rFonts w:ascii="Arial" w:eastAsia="Times New Roman" w:hAnsi="Arial" w:cs="Arial"/>
                <w:sz w:val="23"/>
                <w:szCs w:val="23"/>
              </w:rPr>
              <w:t>(уведомление не требуется)</w:t>
            </w:r>
          </w:p>
        </w:tc>
      </w:tr>
      <w:tr w:rsidR="008F3735" w:rsidRPr="008F3735" w:rsidTr="008F37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F3735" w:rsidRPr="008F3735" w:rsidRDefault="008F3735" w:rsidP="008F373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F3735">
              <w:rPr>
                <w:rFonts w:ascii="Arial" w:eastAsia="Times New Roman" w:hAnsi="Arial" w:cs="Arial"/>
                <w:sz w:val="23"/>
                <w:szCs w:val="23"/>
              </w:rPr>
              <w:t>Руководитель органа государственного контроля (надзора) издал приказ (распоряжение) в соответствии с поручениями Президента РФ, Правительства 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F3735" w:rsidRPr="008F3735" w:rsidRDefault="008F3735" w:rsidP="008F373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F3735">
              <w:rPr>
                <w:rFonts w:ascii="Arial" w:eastAsia="Times New Roman" w:hAnsi="Arial" w:cs="Arial"/>
                <w:sz w:val="23"/>
                <w:szCs w:val="23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F3735" w:rsidRPr="008F3735" w:rsidRDefault="008F3735" w:rsidP="008F373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F3735">
              <w:rPr>
                <w:rFonts w:ascii="Arial" w:eastAsia="Times New Roman" w:hAnsi="Arial" w:cs="Arial"/>
                <w:sz w:val="23"/>
                <w:szCs w:val="23"/>
              </w:rPr>
              <w:t>За 24 часа до начала проверки любым доступным способом</w:t>
            </w:r>
          </w:p>
        </w:tc>
      </w:tr>
      <w:tr w:rsidR="008F3735" w:rsidRPr="008F3735" w:rsidTr="008F37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F3735" w:rsidRPr="008F3735" w:rsidRDefault="008F3735" w:rsidP="008F373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F3735">
              <w:rPr>
                <w:rFonts w:ascii="Arial" w:eastAsia="Times New Roman" w:hAnsi="Arial" w:cs="Arial"/>
                <w:sz w:val="23"/>
                <w:szCs w:val="23"/>
              </w:rPr>
              <w:t xml:space="preserve">Прокурор направил требование </w:t>
            </w:r>
            <w:proofErr w:type="gramStart"/>
            <w:r w:rsidRPr="008F3735">
              <w:rPr>
                <w:rFonts w:ascii="Arial" w:eastAsia="Times New Roman" w:hAnsi="Arial" w:cs="Arial"/>
                <w:sz w:val="23"/>
                <w:szCs w:val="23"/>
              </w:rPr>
              <w:t>о проведении внеплановой проверки в рамках надзора за исполнением законов по поступившим в органы</w:t>
            </w:r>
            <w:proofErr w:type="gramEnd"/>
            <w:r w:rsidRPr="008F3735">
              <w:rPr>
                <w:rFonts w:ascii="Arial" w:eastAsia="Times New Roman" w:hAnsi="Arial" w:cs="Arial"/>
                <w:sz w:val="23"/>
                <w:szCs w:val="23"/>
              </w:rPr>
              <w:t xml:space="preserve"> прокуратуры материалам и обращениям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F3735" w:rsidRPr="008F3735" w:rsidRDefault="008F3735" w:rsidP="008F373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F3735">
              <w:rPr>
                <w:rFonts w:ascii="Arial" w:eastAsia="Times New Roman" w:hAnsi="Arial" w:cs="Arial"/>
                <w:sz w:val="23"/>
                <w:szCs w:val="23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F3735" w:rsidRPr="008F3735" w:rsidRDefault="008F3735" w:rsidP="008F373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F3735">
              <w:rPr>
                <w:rFonts w:ascii="Arial" w:eastAsia="Times New Roman" w:hAnsi="Arial" w:cs="Arial"/>
                <w:sz w:val="23"/>
                <w:szCs w:val="23"/>
              </w:rPr>
              <w:t>За 24 часа до начала проверки любым доступным способом</w:t>
            </w:r>
          </w:p>
        </w:tc>
      </w:tr>
    </w:tbl>
    <w:p w:rsidR="008F3735" w:rsidRPr="008F3735" w:rsidRDefault="008F3735" w:rsidP="008F3735">
      <w:pPr>
        <w:spacing w:before="427" w:after="107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8F3735">
        <w:rPr>
          <w:rFonts w:ascii="Arial" w:eastAsia="Times New Roman" w:hAnsi="Arial" w:cs="Arial"/>
          <w:b/>
          <w:bCs/>
          <w:color w:val="000000"/>
          <w:sz w:val="39"/>
          <w:szCs w:val="39"/>
        </w:rPr>
        <w:t>Документарная проверка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Документарную проверку контролирующие органы проведут по своему местонахождению. Проверяющие рассмотрят документы образовательной организации, которые есть в их распоряжении, например:</w:t>
      </w:r>
    </w:p>
    <w:p w:rsidR="008F3735" w:rsidRPr="008F3735" w:rsidRDefault="008F3735" w:rsidP="008F3735">
      <w:pPr>
        <w:numPr>
          <w:ilvl w:val="0"/>
          <w:numId w:val="3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акты предыдущих проверок;</w:t>
      </w:r>
    </w:p>
    <w:p w:rsidR="008F3735" w:rsidRPr="008F3735" w:rsidRDefault="008F3735" w:rsidP="008F3735">
      <w:pPr>
        <w:numPr>
          <w:ilvl w:val="0"/>
          <w:numId w:val="3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lastRenderedPageBreak/>
        <w:t>материалы рассмотрения дел об административных правонарушениях;</w:t>
      </w:r>
    </w:p>
    <w:p w:rsidR="008F3735" w:rsidRPr="008F3735" w:rsidRDefault="008F3735" w:rsidP="008F3735">
      <w:pPr>
        <w:numPr>
          <w:ilvl w:val="0"/>
          <w:numId w:val="3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документы о результатах проверок.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Ведомство запросит дополнительные документы, если сведения, которыми оно располагает:</w:t>
      </w:r>
    </w:p>
    <w:p w:rsidR="008F3735" w:rsidRPr="008F3735" w:rsidRDefault="008F3735" w:rsidP="008F3735">
      <w:pPr>
        <w:numPr>
          <w:ilvl w:val="0"/>
          <w:numId w:val="4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вызывают сомнения;</w:t>
      </w:r>
    </w:p>
    <w:p w:rsidR="008F3735" w:rsidRPr="008F3735" w:rsidRDefault="008F3735" w:rsidP="008F3735">
      <w:pPr>
        <w:numPr>
          <w:ilvl w:val="0"/>
          <w:numId w:val="4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не позволяют оценить исполнение обязательных требований.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К запросу проверяющие приложат заверенную копию распоряжения о проведении проверки.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Копии документов, которые запрашивают,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32" w:anchor="/document/16/21728/dfasf9zzgg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заверьте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и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33" w:anchor="/document/16/21728/dfasdxmgl0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направьте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проверяющим не позднее 10 рабочих дней со дня, когда получили запрос (</w:t>
      </w:r>
      <w:proofErr w:type="gramStart"/>
      <w:r w:rsidRPr="008F3735">
        <w:rPr>
          <w:rFonts w:ascii="Arial" w:eastAsia="Times New Roman" w:hAnsi="Arial" w:cs="Arial"/>
          <w:color w:val="000000"/>
          <w:sz w:val="25"/>
          <w:szCs w:val="25"/>
        </w:rPr>
        <w:t>ч</w:t>
      </w:r>
      <w:proofErr w:type="gramEnd"/>
      <w:r w:rsidRPr="008F3735">
        <w:rPr>
          <w:rFonts w:ascii="Arial" w:eastAsia="Times New Roman" w:hAnsi="Arial" w:cs="Arial"/>
          <w:color w:val="000000"/>
          <w:sz w:val="25"/>
          <w:szCs w:val="25"/>
        </w:rPr>
        <w:t>.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34" w:anchor="/document/99/902135756/XA00MDO2NS/" w:history="1"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5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и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35" w:anchor="/document/99/902135756/XA00MEA2NV/" w:history="1"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6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ст. 11 Закона от 26 декабря 2008 г. № 294-ФЗ).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 xml:space="preserve">Дайте пояснения и </w:t>
      </w:r>
      <w:proofErr w:type="gramStart"/>
      <w:r w:rsidRPr="008F3735">
        <w:rPr>
          <w:rFonts w:ascii="Arial" w:eastAsia="Times New Roman" w:hAnsi="Arial" w:cs="Arial"/>
          <w:color w:val="000000"/>
          <w:sz w:val="25"/>
          <w:szCs w:val="25"/>
        </w:rPr>
        <w:t>предоставьте дополнительные документы</w:t>
      </w:r>
      <w:proofErr w:type="gramEnd"/>
      <w:r w:rsidRPr="008F3735">
        <w:rPr>
          <w:rFonts w:ascii="Arial" w:eastAsia="Times New Roman" w:hAnsi="Arial" w:cs="Arial"/>
          <w:color w:val="000000"/>
          <w:sz w:val="25"/>
          <w:szCs w:val="25"/>
        </w:rPr>
        <w:t>, если проверяющие выявили:</w:t>
      </w:r>
    </w:p>
    <w:p w:rsidR="008F3735" w:rsidRPr="008F3735" w:rsidRDefault="008F3735" w:rsidP="008F3735">
      <w:pPr>
        <w:numPr>
          <w:ilvl w:val="0"/>
          <w:numId w:val="5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ошибки или противоречия в документах, которые вы предоставили ранее;</w:t>
      </w:r>
    </w:p>
    <w:p w:rsidR="008F3735" w:rsidRPr="008F3735" w:rsidRDefault="008F3735" w:rsidP="008F3735">
      <w:pPr>
        <w:numPr>
          <w:ilvl w:val="0"/>
          <w:numId w:val="5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расхождения сведений в документах, которые были у ведомства до проверки, и в документах, которые они получили в ходе проверки.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Пояснения и документы направьте также в течение 10 рабочих дней.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Если контролирующие органы обнаружат признаки нарушений в пояснениях, то они дополнительно проведут </w:t>
      </w:r>
      <w:hyperlink r:id="rId36" w:anchor="/document/16/25509/d0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выездную проверку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.</w:t>
      </w:r>
    </w:p>
    <w:p w:rsidR="008F3735" w:rsidRPr="008F3735" w:rsidRDefault="008F3735" w:rsidP="008F3735">
      <w:pPr>
        <w:spacing w:before="427" w:after="107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8F3735">
        <w:rPr>
          <w:rFonts w:ascii="Arial" w:eastAsia="Times New Roman" w:hAnsi="Arial" w:cs="Arial"/>
          <w:b/>
          <w:bCs/>
          <w:color w:val="000000"/>
          <w:sz w:val="39"/>
          <w:szCs w:val="39"/>
        </w:rPr>
        <w:t>Выездная проверка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Выездную проверку контролирующие органы проводят по месту деятельности образовательной организации (</w:t>
      </w:r>
      <w:hyperlink r:id="rId37" w:anchor="/document/99/902135756/XA00ME82NU/" w:history="1">
        <w:proofErr w:type="gramStart"/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ч</w:t>
        </w:r>
        <w:proofErr w:type="gramEnd"/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. 2 ст. 12 Закона от 26 декабря 2008 г. № 294-ФЗ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).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Проверку проведут:</w:t>
      </w:r>
    </w:p>
    <w:p w:rsidR="008F3735" w:rsidRPr="008F3735" w:rsidRDefault="008F3735" w:rsidP="008F3735">
      <w:pPr>
        <w:numPr>
          <w:ilvl w:val="0"/>
          <w:numId w:val="6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после </w:t>
      </w:r>
      <w:hyperlink r:id="rId38" w:anchor="/document/16/25509/d1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документарной проверки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;</w:t>
      </w:r>
    </w:p>
    <w:p w:rsidR="008F3735" w:rsidRPr="008F3735" w:rsidRDefault="008F3735" w:rsidP="008F3735">
      <w:pPr>
        <w:numPr>
          <w:ilvl w:val="0"/>
          <w:numId w:val="6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сразу, если документарную проверку провести невозможно.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 xml:space="preserve">В ходе выездной проверке </w:t>
      </w:r>
      <w:proofErr w:type="gramStart"/>
      <w:r w:rsidRPr="008F3735">
        <w:rPr>
          <w:rFonts w:ascii="Arial" w:eastAsia="Times New Roman" w:hAnsi="Arial" w:cs="Arial"/>
          <w:color w:val="000000"/>
          <w:sz w:val="25"/>
          <w:szCs w:val="25"/>
        </w:rPr>
        <w:t>проверяющие</w:t>
      </w:r>
      <w:proofErr w:type="gramEnd"/>
      <w:r w:rsidRPr="008F3735">
        <w:rPr>
          <w:rFonts w:ascii="Arial" w:eastAsia="Times New Roman" w:hAnsi="Arial" w:cs="Arial"/>
          <w:color w:val="000000"/>
          <w:sz w:val="25"/>
          <w:szCs w:val="25"/>
        </w:rPr>
        <w:t>:</w:t>
      </w:r>
    </w:p>
    <w:p w:rsidR="008F3735" w:rsidRPr="008F3735" w:rsidRDefault="008F3735" w:rsidP="008F3735">
      <w:pPr>
        <w:numPr>
          <w:ilvl w:val="0"/>
          <w:numId w:val="7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рассматривают документы;</w:t>
      </w:r>
    </w:p>
    <w:p w:rsidR="008F3735" w:rsidRPr="008F3735" w:rsidRDefault="008F3735" w:rsidP="008F3735">
      <w:pPr>
        <w:numPr>
          <w:ilvl w:val="0"/>
          <w:numId w:val="7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проверяют соответствие работников обязательным требованиям;</w:t>
      </w:r>
    </w:p>
    <w:p w:rsidR="008F3735" w:rsidRPr="008F3735" w:rsidRDefault="008F3735" w:rsidP="008F3735">
      <w:pPr>
        <w:numPr>
          <w:ilvl w:val="0"/>
          <w:numId w:val="7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обследуют территорию, здания, строения, сооружения, помещения, оборудование, транспортные средства;</w:t>
      </w:r>
    </w:p>
    <w:p w:rsidR="008F3735" w:rsidRPr="008F3735" w:rsidRDefault="008F3735" w:rsidP="008F3735">
      <w:pPr>
        <w:numPr>
          <w:ilvl w:val="0"/>
          <w:numId w:val="7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берут пробы и образцы продукции, чтобы провести исследования, испытания и экспертизы;</w:t>
      </w:r>
    </w:p>
    <w:p w:rsidR="008F3735" w:rsidRPr="008F3735" w:rsidRDefault="008F3735" w:rsidP="008F3735">
      <w:pPr>
        <w:numPr>
          <w:ilvl w:val="0"/>
          <w:numId w:val="7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оценивают принятые меры по исполнению обязательных требований.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Эти основания следуют из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39" w:anchor="/document/99/902135756/XA00MDM2NR/" w:history="1"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части 1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статьи 12 Закона от 26 декабря 2008 г. № 294-ФЗ.</w:t>
      </w:r>
    </w:p>
    <w:p w:rsidR="008F3735" w:rsidRPr="008F3735" w:rsidRDefault="008F3735" w:rsidP="008F3735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При выездной проверке:</w:t>
      </w:r>
      <w:r w:rsidRPr="008F3735">
        <w:rPr>
          <w:rFonts w:ascii="Arial" w:eastAsia="Times New Roman" w:hAnsi="Arial" w:cs="Arial"/>
          <w:color w:val="595959"/>
          <w:sz w:val="20"/>
        </w:rPr>
        <w:t>1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 xml:space="preserve">1. Пропустите </w:t>
      </w:r>
      <w:proofErr w:type="gramStart"/>
      <w:r w:rsidRPr="008F3735">
        <w:rPr>
          <w:rFonts w:ascii="Arial" w:eastAsia="Times New Roman" w:hAnsi="Arial" w:cs="Arial"/>
          <w:color w:val="000000"/>
          <w:sz w:val="25"/>
          <w:szCs w:val="25"/>
        </w:rPr>
        <w:t>проверяющих</w:t>
      </w:r>
      <w:proofErr w:type="gramEnd"/>
      <w:r w:rsidRPr="008F3735">
        <w:rPr>
          <w:rFonts w:ascii="Arial" w:eastAsia="Times New Roman" w:hAnsi="Arial" w:cs="Arial"/>
          <w:color w:val="000000"/>
          <w:sz w:val="25"/>
          <w:szCs w:val="25"/>
        </w:rPr>
        <w:t xml:space="preserve"> после того, как они предъявят служебные удостоверения, а вы изучите:</w:t>
      </w:r>
    </w:p>
    <w:p w:rsidR="008F3735" w:rsidRPr="008F3735" w:rsidRDefault="008F3735" w:rsidP="008F3735">
      <w:pPr>
        <w:numPr>
          <w:ilvl w:val="0"/>
          <w:numId w:val="8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распоряжение о проведении проверки;</w:t>
      </w:r>
    </w:p>
    <w:p w:rsidR="008F3735" w:rsidRPr="008F3735" w:rsidRDefault="008F3735" w:rsidP="008F3735">
      <w:pPr>
        <w:numPr>
          <w:ilvl w:val="0"/>
          <w:numId w:val="8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полномочия проверяющих лиц;</w:t>
      </w:r>
    </w:p>
    <w:p w:rsidR="008F3735" w:rsidRPr="008F3735" w:rsidRDefault="008F3735" w:rsidP="008F3735">
      <w:pPr>
        <w:numPr>
          <w:ilvl w:val="0"/>
          <w:numId w:val="8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цели, задачи и основания проверки;</w:t>
      </w:r>
    </w:p>
    <w:p w:rsidR="008F3735" w:rsidRPr="008F3735" w:rsidRDefault="008F3735" w:rsidP="008F3735">
      <w:pPr>
        <w:numPr>
          <w:ilvl w:val="0"/>
          <w:numId w:val="8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виды и объемы мероприятий по контролю;</w:t>
      </w:r>
    </w:p>
    <w:p w:rsidR="008F3735" w:rsidRPr="008F3735" w:rsidRDefault="008F3735" w:rsidP="008F3735">
      <w:pPr>
        <w:numPr>
          <w:ilvl w:val="0"/>
          <w:numId w:val="8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lastRenderedPageBreak/>
        <w:t>состав экспертов и представителей экспертных организаций, которых привлекают к проверке;</w:t>
      </w:r>
    </w:p>
    <w:p w:rsidR="008F3735" w:rsidRPr="008F3735" w:rsidRDefault="008F3735" w:rsidP="008F3735">
      <w:pPr>
        <w:numPr>
          <w:ilvl w:val="0"/>
          <w:numId w:val="8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hyperlink r:id="rId40" w:anchor="/document/16/25509/dfas8ve9x1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сроки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и условия ее проведения.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2. Обеспечьте доступ на территорию, в здания, строения, сооружения, помещения, к оборудованию, другим подобным объектам, транспортным средствам и грузам.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 xml:space="preserve">3. Ознакомьте </w:t>
      </w:r>
      <w:proofErr w:type="gramStart"/>
      <w:r w:rsidRPr="008F3735">
        <w:rPr>
          <w:rFonts w:ascii="Arial" w:eastAsia="Times New Roman" w:hAnsi="Arial" w:cs="Arial"/>
          <w:color w:val="000000"/>
          <w:sz w:val="25"/>
          <w:szCs w:val="25"/>
        </w:rPr>
        <w:t>проверяющих</w:t>
      </w:r>
      <w:proofErr w:type="gramEnd"/>
      <w:r w:rsidRPr="008F3735">
        <w:rPr>
          <w:rFonts w:ascii="Arial" w:eastAsia="Times New Roman" w:hAnsi="Arial" w:cs="Arial"/>
          <w:color w:val="000000"/>
          <w:sz w:val="25"/>
          <w:szCs w:val="25"/>
        </w:rPr>
        <w:t xml:space="preserve"> с документами, которые относятся к целям, задачам и предмету проверки.</w:t>
      </w:r>
    </w:p>
    <w:p w:rsidR="008F3735" w:rsidRPr="008F3735" w:rsidRDefault="008F3735" w:rsidP="008F3735">
      <w:pPr>
        <w:spacing w:before="427" w:after="107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8F3735">
        <w:rPr>
          <w:rFonts w:ascii="Arial" w:eastAsia="Times New Roman" w:hAnsi="Arial" w:cs="Arial"/>
          <w:b/>
          <w:bCs/>
          <w:color w:val="000000"/>
          <w:sz w:val="39"/>
          <w:szCs w:val="39"/>
        </w:rPr>
        <w:t>Систематический контроль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Мероприятия по систематическому наблюдению проводят без взаимодействия с образовательной организацией. К ним относят:</w:t>
      </w:r>
    </w:p>
    <w:p w:rsidR="008F3735" w:rsidRPr="008F3735" w:rsidRDefault="008F3735" w:rsidP="008F3735">
      <w:pPr>
        <w:numPr>
          <w:ilvl w:val="0"/>
          <w:numId w:val="9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 xml:space="preserve">рейдовые осмотры территорий. Например, </w:t>
      </w:r>
      <w:proofErr w:type="spellStart"/>
      <w:r w:rsidRPr="008F3735">
        <w:rPr>
          <w:rFonts w:ascii="Arial" w:eastAsia="Times New Roman" w:hAnsi="Arial" w:cs="Arial"/>
          <w:color w:val="000000"/>
          <w:sz w:val="25"/>
          <w:szCs w:val="25"/>
        </w:rPr>
        <w:t>Госпожнадзор</w:t>
      </w:r>
      <w:proofErr w:type="spellEnd"/>
      <w:r w:rsidRPr="008F3735">
        <w:rPr>
          <w:rFonts w:ascii="Arial" w:eastAsia="Times New Roman" w:hAnsi="Arial" w:cs="Arial"/>
          <w:color w:val="000000"/>
          <w:sz w:val="25"/>
          <w:szCs w:val="25"/>
        </w:rPr>
        <w:t xml:space="preserve"> может проверить порядок выжигания сухой травы весной и осенью;</w:t>
      </w:r>
    </w:p>
    <w:p w:rsidR="008F3735" w:rsidRPr="008F3735" w:rsidRDefault="008F3735" w:rsidP="008F3735">
      <w:pPr>
        <w:numPr>
          <w:ilvl w:val="0"/>
          <w:numId w:val="9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наблюдение за соблюдением обязательных требований при размещении информации в сети Интернет и СМИ;</w:t>
      </w:r>
    </w:p>
    <w:p w:rsidR="008F3735" w:rsidRPr="008F3735" w:rsidRDefault="008F3735" w:rsidP="008F3735">
      <w:pPr>
        <w:numPr>
          <w:ilvl w:val="0"/>
          <w:numId w:val="9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 xml:space="preserve">анализ информации, </w:t>
      </w:r>
      <w:proofErr w:type="gramStart"/>
      <w:r w:rsidRPr="008F3735">
        <w:rPr>
          <w:rFonts w:ascii="Arial" w:eastAsia="Times New Roman" w:hAnsi="Arial" w:cs="Arial"/>
          <w:color w:val="000000"/>
          <w:sz w:val="25"/>
          <w:szCs w:val="25"/>
        </w:rPr>
        <w:t>обязанность</w:t>
      </w:r>
      <w:proofErr w:type="gramEnd"/>
      <w:r w:rsidRPr="008F3735">
        <w:rPr>
          <w:rFonts w:ascii="Arial" w:eastAsia="Times New Roman" w:hAnsi="Arial" w:cs="Arial"/>
          <w:color w:val="000000"/>
          <w:sz w:val="25"/>
          <w:szCs w:val="25"/>
        </w:rPr>
        <w:t xml:space="preserve"> по предоставлению которой возложена на образовательную организацию.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Проверки без взаимодействия организуют и проводят по заданию руководителя органа надзора.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Если мероприятие по контролю выявило признаки нарушения, то надзорное ведомство:</w:t>
      </w:r>
    </w:p>
    <w:p w:rsidR="008F3735" w:rsidRPr="008F3735" w:rsidRDefault="008F3735" w:rsidP="008F3735">
      <w:pPr>
        <w:numPr>
          <w:ilvl w:val="0"/>
          <w:numId w:val="10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составит решение о проведении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41" w:anchor="/document/16/25509/bf0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внеплановой проверки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, если правонарушение причинило вред жизни и здоровью граждан;</w:t>
      </w:r>
    </w:p>
    <w:p w:rsidR="008F3735" w:rsidRPr="008F3735" w:rsidRDefault="008F3735" w:rsidP="008F3735">
      <w:pPr>
        <w:numPr>
          <w:ilvl w:val="0"/>
          <w:numId w:val="10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вынесет предостережение, если правонарушение создает угрозу вреда жизни и здоровью граждан.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Такие правила установили части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42" w:anchor="/document/99/902135756/XA00MBU2NI/" w:history="1"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5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и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43" w:anchor="/document/99/902135756/XA00M322MF/" w:history="1"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6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статьи 8.3 Закона от 26 декабря 2008 г. № 294-ФЗ.</w:t>
      </w:r>
    </w:p>
    <w:p w:rsidR="008F3735" w:rsidRPr="008F3735" w:rsidRDefault="008F3735" w:rsidP="008F3735">
      <w:pPr>
        <w:spacing w:before="427" w:after="107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8F3735">
        <w:rPr>
          <w:rFonts w:ascii="Arial" w:eastAsia="Times New Roman" w:hAnsi="Arial" w:cs="Arial"/>
          <w:b/>
          <w:bCs/>
          <w:color w:val="000000"/>
          <w:sz w:val="39"/>
          <w:szCs w:val="39"/>
        </w:rPr>
        <w:t>Документы – основания проверок</w:t>
      </w:r>
    </w:p>
    <w:p w:rsidR="008F3735" w:rsidRPr="008F3735" w:rsidRDefault="008F3735" w:rsidP="008F3735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Проверяющие должны вручить вам под подпись заверенную копию распоряжения или приказа о проверке и предъявить служебные удостоверения (</w:t>
      </w:r>
      <w:proofErr w:type="gramStart"/>
      <w:r w:rsidRPr="008F3735">
        <w:rPr>
          <w:rFonts w:ascii="Arial" w:eastAsia="Times New Roman" w:hAnsi="Arial" w:cs="Arial"/>
          <w:color w:val="000000"/>
          <w:sz w:val="25"/>
          <w:szCs w:val="25"/>
        </w:rPr>
        <w:t>ч</w:t>
      </w:r>
      <w:proofErr w:type="gramEnd"/>
      <w:r w:rsidRPr="008F3735">
        <w:rPr>
          <w:rFonts w:ascii="Arial" w:eastAsia="Times New Roman" w:hAnsi="Arial" w:cs="Arial"/>
          <w:color w:val="000000"/>
          <w:sz w:val="25"/>
          <w:szCs w:val="25"/>
        </w:rPr>
        <w:t>. </w:t>
      </w:r>
      <w:hyperlink r:id="rId44" w:anchor="/document/99/902135756/XA00MFS2O6/" w:history="1"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1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,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45" w:anchor="/document/99/902135756/XA00M7I2N6/" w:history="1"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3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ст. 14 Закона от 26 декабря 2008 г. № 294-ФЗ). Распоряжение или приказ проверяющие составят по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46" w:anchor="/document/140/3780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форме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, утвержденной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47" w:anchor="/document/99/902156137/" w:history="1"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приказом Минэкономразвития России от 30 апреля 2009 г. № 141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.</w:t>
      </w:r>
      <w:r w:rsidRPr="008F3735">
        <w:rPr>
          <w:rFonts w:ascii="Arial" w:eastAsia="Times New Roman" w:hAnsi="Arial" w:cs="Arial"/>
          <w:color w:val="595959"/>
          <w:sz w:val="20"/>
        </w:rPr>
        <w:t>1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 xml:space="preserve">Можете запросить информацию о контролирующем органе, привлеченных экспертах, экспертных организациях. </w:t>
      </w:r>
      <w:proofErr w:type="gramStart"/>
      <w:r w:rsidRPr="008F3735">
        <w:rPr>
          <w:rFonts w:ascii="Arial" w:eastAsia="Times New Roman" w:hAnsi="Arial" w:cs="Arial"/>
          <w:color w:val="000000"/>
          <w:sz w:val="25"/>
          <w:szCs w:val="25"/>
        </w:rPr>
        <w:t>Проверяющие</w:t>
      </w:r>
      <w:proofErr w:type="gramEnd"/>
      <w:r w:rsidRPr="008F3735">
        <w:rPr>
          <w:rFonts w:ascii="Arial" w:eastAsia="Times New Roman" w:hAnsi="Arial" w:cs="Arial"/>
          <w:color w:val="000000"/>
          <w:sz w:val="25"/>
          <w:szCs w:val="25"/>
        </w:rPr>
        <w:t xml:space="preserve"> обязаны дать вам такую информацию.</w:t>
      </w:r>
    </w:p>
    <w:p w:rsidR="008F3735" w:rsidRPr="008F3735" w:rsidRDefault="008F3735" w:rsidP="008F3735">
      <w:pPr>
        <w:shd w:val="clear" w:color="auto" w:fill="F9F7EE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b/>
          <w:bCs/>
          <w:color w:val="000000"/>
          <w:sz w:val="25"/>
        </w:rPr>
        <w:t>Внимание: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</w:rPr>
        <w:t>когда представители прокуратуры проводят проверку, они предъявляют только служебное удостоверение</w:t>
      </w:r>
    </w:p>
    <w:p w:rsidR="008F3735" w:rsidRPr="008F3735" w:rsidRDefault="008F3735" w:rsidP="008F373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8F3735">
        <w:rPr>
          <w:rFonts w:ascii="Arial" w:eastAsia="Times New Roman" w:hAnsi="Arial" w:cs="Arial"/>
          <w:b/>
          <w:bCs/>
          <w:color w:val="000000"/>
          <w:sz w:val="39"/>
          <w:szCs w:val="39"/>
        </w:rPr>
        <w:t>Продолжительность проверок</w:t>
      </w:r>
      <w:r w:rsidRPr="008F3735">
        <w:rPr>
          <w:rFonts w:ascii="Arial" w:eastAsia="Times New Roman" w:hAnsi="Arial" w:cs="Arial"/>
          <w:color w:val="595959"/>
          <w:sz w:val="20"/>
        </w:rPr>
        <w:t>3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Вас могут проверять до 20 рабочих дней (</w:t>
      </w:r>
      <w:hyperlink r:id="rId48" w:anchor="/document/99/902135756/XA00M7K2N7/" w:history="1"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ст. 13 Закона от 26 декабря 2008 г. № 294-ФЗ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).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lastRenderedPageBreak/>
        <w:t>В исключительных случаях срок проверки продлевает руководитель контролирующего органа не более чем на 20 рабочих дней. Это делают, чтобы провести специальные экспертизы, расследования. Когда срок продлевают, проверяющие должны предъявить документ с мотивированными причинами.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Если у вас есть филиалы, представительства, обособленные структурные подразделения в других субъектах РФ, то в каждом из них будет свой срок проверки. При этом общий срок проверки будет не более 60 рабочих дней.</w:t>
      </w:r>
    </w:p>
    <w:p w:rsidR="008F3735" w:rsidRPr="008F3735" w:rsidRDefault="008F3735" w:rsidP="008F373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8F3735">
        <w:rPr>
          <w:rFonts w:ascii="Arial" w:eastAsia="Times New Roman" w:hAnsi="Arial" w:cs="Arial"/>
          <w:b/>
          <w:bCs/>
          <w:color w:val="000000"/>
          <w:sz w:val="39"/>
          <w:szCs w:val="39"/>
        </w:rPr>
        <w:t>Ограничения при проверках</w:t>
      </w:r>
      <w:proofErr w:type="gramStart"/>
      <w:r w:rsidRPr="008F3735">
        <w:rPr>
          <w:rFonts w:ascii="Arial" w:eastAsia="Times New Roman" w:hAnsi="Arial" w:cs="Arial"/>
          <w:color w:val="595959"/>
          <w:sz w:val="20"/>
        </w:rPr>
        <w:t>1</w:t>
      </w:r>
      <w:proofErr w:type="gramEnd"/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Проверяющие не вправе (ст. </w:t>
      </w:r>
      <w:hyperlink r:id="rId49" w:anchor="/document/99/902135756/XA00M9K2N6/" w:history="1"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3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,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50" w:anchor="/document/99/902135756/XA00M8M2NC/" w:history="1"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15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Закона от 26 декабря 2008 г. № 294-ФЗ):</w:t>
      </w:r>
    </w:p>
    <w:p w:rsidR="008F3735" w:rsidRPr="008F3735" w:rsidRDefault="008F3735" w:rsidP="008F3735">
      <w:pPr>
        <w:numPr>
          <w:ilvl w:val="0"/>
          <w:numId w:val="11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 xml:space="preserve">проверять за рамками своих полномочий. Так, </w:t>
      </w:r>
      <w:proofErr w:type="spellStart"/>
      <w:r w:rsidRPr="008F3735">
        <w:rPr>
          <w:rFonts w:ascii="Arial" w:eastAsia="Times New Roman" w:hAnsi="Arial" w:cs="Arial"/>
          <w:color w:val="000000"/>
          <w:sz w:val="25"/>
          <w:szCs w:val="25"/>
        </w:rPr>
        <w:t>Госпожнадзор</w:t>
      </w:r>
      <w:proofErr w:type="spellEnd"/>
      <w:r w:rsidRPr="008F3735">
        <w:rPr>
          <w:rFonts w:ascii="Arial" w:eastAsia="Times New Roman" w:hAnsi="Arial" w:cs="Arial"/>
          <w:color w:val="000000"/>
          <w:sz w:val="25"/>
          <w:szCs w:val="25"/>
        </w:rPr>
        <w:t xml:space="preserve"> не проверяет, как вы выполняете план финансово-хозяйственной деятельности;</w:t>
      </w:r>
    </w:p>
    <w:p w:rsidR="008F3735" w:rsidRPr="008F3735" w:rsidRDefault="008F3735" w:rsidP="008F3735">
      <w:pPr>
        <w:numPr>
          <w:ilvl w:val="0"/>
          <w:numId w:val="11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проверять с другими контролирующими органами исполнение организацией одних и тех же требований;</w:t>
      </w:r>
    </w:p>
    <w:p w:rsidR="008F3735" w:rsidRPr="008F3735" w:rsidRDefault="008F3735" w:rsidP="008F3735">
      <w:pPr>
        <w:numPr>
          <w:ilvl w:val="0"/>
          <w:numId w:val="11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требовать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51" w:anchor="/document/117/26702/actual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документы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, которые имеются у других госорганов или вы передавали ранее;</w:t>
      </w:r>
    </w:p>
    <w:p w:rsidR="008F3735" w:rsidRPr="008F3735" w:rsidRDefault="008F3735" w:rsidP="008F3735">
      <w:pPr>
        <w:numPr>
          <w:ilvl w:val="0"/>
          <w:numId w:val="11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требовать документы, образцы продукции, пробы, если они не относятся к предмету проверки;</w:t>
      </w:r>
    </w:p>
    <w:p w:rsidR="008F3735" w:rsidRPr="008F3735" w:rsidRDefault="008F3735" w:rsidP="008F3735">
      <w:pPr>
        <w:numPr>
          <w:ilvl w:val="0"/>
          <w:numId w:val="11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проводить проверку, если отсутствует руководитель или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52" w:anchor="/document/16/2300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 xml:space="preserve">уполномоченный </w:t>
        </w:r>
        <w:proofErr w:type="spellStart"/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представитель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организации</w:t>
      </w:r>
      <w:proofErr w:type="spellEnd"/>
      <w:r w:rsidRPr="008F3735">
        <w:rPr>
          <w:rFonts w:ascii="Arial" w:eastAsia="Times New Roman" w:hAnsi="Arial" w:cs="Arial"/>
          <w:color w:val="000000"/>
          <w:sz w:val="25"/>
          <w:szCs w:val="25"/>
        </w:rPr>
        <w:t>. Исключения – проверяют информацию о причинении вреда жизни, здоровью людей, вреда животным, растениям, окружающей среде, объектам культурного наследия, безопасности государства, об угрозе чрезвычайных ситуаций;</w:t>
      </w:r>
    </w:p>
    <w:p w:rsidR="008F3735" w:rsidRPr="008F3735" w:rsidRDefault="008F3735" w:rsidP="008F3735">
      <w:pPr>
        <w:numPr>
          <w:ilvl w:val="0"/>
          <w:numId w:val="11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брать образцы продукции, пробы без оформления протоколов;</w:t>
      </w:r>
    </w:p>
    <w:p w:rsidR="008F3735" w:rsidRPr="008F3735" w:rsidRDefault="008F3735" w:rsidP="008F3735">
      <w:pPr>
        <w:numPr>
          <w:ilvl w:val="0"/>
          <w:numId w:val="11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превышать сроки проверки;</w:t>
      </w:r>
    </w:p>
    <w:p w:rsidR="008F3735" w:rsidRPr="008F3735" w:rsidRDefault="008F3735" w:rsidP="008F3735">
      <w:pPr>
        <w:numPr>
          <w:ilvl w:val="0"/>
          <w:numId w:val="11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требовать от организации плату за проверки.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Если контролирующие органы провели проверку с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53" w:anchor="/document/117/27510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грубыми нарушениями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, результаты проверки считаются недействительными. Чтобы их отменить, обратитесь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54" w:anchor="/document/16/4281/zag0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с жалобой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в вышестоящий контрольный орган или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55" w:anchor="/document/16/4281/zag1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с заявлением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 в суд.</w:t>
      </w:r>
    </w:p>
    <w:p w:rsidR="008F3735" w:rsidRPr="008F3735" w:rsidRDefault="008F3735" w:rsidP="008F373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8F3735">
        <w:rPr>
          <w:rFonts w:ascii="Arial" w:eastAsia="Times New Roman" w:hAnsi="Arial" w:cs="Arial"/>
          <w:b/>
          <w:bCs/>
          <w:color w:val="000000"/>
          <w:sz w:val="39"/>
          <w:szCs w:val="39"/>
        </w:rPr>
        <w:t>Результаты проверки</w:t>
      </w:r>
      <w:proofErr w:type="gramStart"/>
      <w:r w:rsidRPr="008F3735">
        <w:rPr>
          <w:rFonts w:ascii="Arial" w:eastAsia="Times New Roman" w:hAnsi="Arial" w:cs="Arial"/>
          <w:color w:val="595959"/>
          <w:sz w:val="20"/>
        </w:rPr>
        <w:t>1</w:t>
      </w:r>
      <w:proofErr w:type="gramEnd"/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По результатам проверки получите один экземпляр акта проверки. Проверяющие оформляют акт по </w:t>
      </w:r>
      <w:hyperlink r:id="rId56" w:anchor="/document/140/3778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типовой форме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, утвержденной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57" w:anchor="/document/99/902156137/" w:history="1"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приказом Минэкономразвития России от 30 апреля 2009 г. № 141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.</w:t>
      </w:r>
    </w:p>
    <w:p w:rsidR="008F3735" w:rsidRPr="008F3735" w:rsidRDefault="008F3735" w:rsidP="008F3735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К акту проверяющие приложат копии:</w:t>
      </w:r>
      <w:r w:rsidRPr="008F3735">
        <w:rPr>
          <w:rFonts w:ascii="Arial" w:eastAsia="Times New Roman" w:hAnsi="Arial" w:cs="Arial"/>
          <w:color w:val="595959"/>
          <w:sz w:val="20"/>
        </w:rPr>
        <w:t>1</w:t>
      </w:r>
    </w:p>
    <w:p w:rsidR="008F3735" w:rsidRPr="008F3735" w:rsidRDefault="008F3735" w:rsidP="008F3735">
      <w:pPr>
        <w:numPr>
          <w:ilvl w:val="0"/>
          <w:numId w:val="12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 xml:space="preserve">протоколов отбора образцов, проб продукции. Например, такие документы выдаст </w:t>
      </w:r>
      <w:proofErr w:type="spellStart"/>
      <w:r w:rsidRPr="008F3735">
        <w:rPr>
          <w:rFonts w:ascii="Arial" w:eastAsia="Times New Roman" w:hAnsi="Arial" w:cs="Arial"/>
          <w:color w:val="000000"/>
          <w:sz w:val="25"/>
          <w:szCs w:val="25"/>
        </w:rPr>
        <w:t>Роспотребнадзор</w:t>
      </w:r>
      <w:proofErr w:type="spellEnd"/>
      <w:r w:rsidRPr="008F3735">
        <w:rPr>
          <w:rFonts w:ascii="Arial" w:eastAsia="Times New Roman" w:hAnsi="Arial" w:cs="Arial"/>
          <w:color w:val="000000"/>
          <w:sz w:val="25"/>
          <w:szCs w:val="25"/>
        </w:rPr>
        <w:t xml:space="preserve"> при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58" w:anchor="/document/16/37587/dfas98zvy7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лабораторном контроле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;</w:t>
      </w:r>
    </w:p>
    <w:p w:rsidR="008F3735" w:rsidRPr="008F3735" w:rsidRDefault="008F3735" w:rsidP="008F3735">
      <w:pPr>
        <w:numPr>
          <w:ilvl w:val="0"/>
          <w:numId w:val="12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протоколов, заключений проведенных исследований, испытаний и экспертиз;</w:t>
      </w:r>
    </w:p>
    <w:p w:rsidR="008F3735" w:rsidRPr="008F3735" w:rsidRDefault="008F3735" w:rsidP="008F3735">
      <w:pPr>
        <w:numPr>
          <w:ilvl w:val="0"/>
          <w:numId w:val="12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объяснений работников, которые ответственны за нарушение установленных требований.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Кроме того, к акту приложат заполненный проверочный лист, если проверяющие применяли его при проверке (</w:t>
      </w:r>
      <w:hyperlink r:id="rId59" w:anchor="/document/99/902135756/XA00M1K2LS/" w:history="1">
        <w:proofErr w:type="gramStart"/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ч</w:t>
        </w:r>
        <w:proofErr w:type="gramEnd"/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. 11.5 ст. 9 Закона от 26 декабря 2008 г. № 294-ФЗ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).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Если в ходе проверки органы контроля выявят нарушения, то, кроме того, могут выдать:</w:t>
      </w:r>
    </w:p>
    <w:p w:rsidR="008F3735" w:rsidRPr="008F3735" w:rsidRDefault="008F3735" w:rsidP="008F3735">
      <w:pPr>
        <w:numPr>
          <w:ilvl w:val="0"/>
          <w:numId w:val="13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lastRenderedPageBreak/>
        <w:t>предписание об устранении нарушений. Срок исполнения предписания не может превышать шесть месяцев (</w:t>
      </w:r>
      <w:hyperlink r:id="rId60" w:anchor="/document/99/902389617/XA00MAO2MN/" w:history="1">
        <w:proofErr w:type="gramStart"/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ч</w:t>
        </w:r>
        <w:proofErr w:type="gramEnd"/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. 6 ст. 93 Закона от 29 декабря 2012 г. № 273-ФЗ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);</w:t>
      </w:r>
    </w:p>
    <w:p w:rsidR="008F3735" w:rsidRPr="008F3735" w:rsidRDefault="008F3735" w:rsidP="008F3735">
      <w:pPr>
        <w:numPr>
          <w:ilvl w:val="0"/>
          <w:numId w:val="13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протокол об административном правонарушении, если выявлено нарушение административного законодательства.</w:t>
      </w:r>
    </w:p>
    <w:p w:rsidR="008F3735" w:rsidRPr="008F3735" w:rsidRDefault="008F3735" w:rsidP="008F3735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Все документы получает руководитель или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61" w:anchor="/document/16/2300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уполномоченный представитель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образовательной организации.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Он расписывается в акте о том, что с ним ознакомился. Когда руководитель (представитель) отсутствует или отказывается подписать акт проверки, организация получит акт заказным почтовым отправлением с уведомлением о вручении (</w:t>
      </w:r>
      <w:hyperlink r:id="rId62" w:anchor="/document/99/902135756/XA00M8K2NB/" w:tooltip="Статья 16. Порядок оформления результатов проверки" w:history="1"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ст. 16 Закона от 26 декабря 2008 г. № 294-ФЗ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).</w:t>
      </w:r>
      <w:r w:rsidRPr="008F3735">
        <w:rPr>
          <w:rFonts w:ascii="Arial" w:eastAsia="Times New Roman" w:hAnsi="Arial" w:cs="Arial"/>
          <w:color w:val="595959"/>
          <w:sz w:val="20"/>
        </w:rPr>
        <w:t>1</w:t>
      </w:r>
    </w:p>
    <w:p w:rsidR="008F3735" w:rsidRPr="008F3735" w:rsidRDefault="008F3735" w:rsidP="008F3735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Если вы не согласны с предписанием или с фактами, выводами, которые отражены в акте проверки, подайте свои возражения в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63" w:anchor="/document/16/4281/dfas9fg56i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досудебном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или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64" w:anchor="/document/16/4281/dfasgg4y7d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судебном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порядке.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 xml:space="preserve">Если </w:t>
      </w:r>
      <w:proofErr w:type="gramStart"/>
      <w:r w:rsidRPr="008F3735">
        <w:rPr>
          <w:rFonts w:ascii="Arial" w:eastAsia="Times New Roman" w:hAnsi="Arial" w:cs="Arial"/>
          <w:color w:val="000000"/>
          <w:sz w:val="25"/>
          <w:szCs w:val="25"/>
        </w:rPr>
        <w:t>проверяющие</w:t>
      </w:r>
      <w:proofErr w:type="gramEnd"/>
      <w:r w:rsidRPr="008F3735">
        <w:rPr>
          <w:rFonts w:ascii="Arial" w:eastAsia="Times New Roman" w:hAnsi="Arial" w:cs="Arial"/>
          <w:color w:val="000000"/>
          <w:sz w:val="25"/>
          <w:szCs w:val="25"/>
        </w:rPr>
        <w:t xml:space="preserve"> выявят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65" w:anchor="/rubric/2/108/89/" w:tooltip="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административное правонарушение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, то составят протокол. Это значит, что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66" w:anchor="/document/16/4356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возбуждено дело об административном правонарушении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. Уполномоченные составлять протокол перечислены в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67" w:anchor="/document/99/901807667/XA00MH02OB/" w:history="1"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статье 28.3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 xml:space="preserve">Кодекса РФ об административных правонарушениях. К ним, например, отнесены должностные лица органов по контролю и надзору в сфере образования, </w:t>
      </w:r>
      <w:proofErr w:type="spellStart"/>
      <w:r w:rsidRPr="008F3735">
        <w:rPr>
          <w:rFonts w:ascii="Arial" w:eastAsia="Times New Roman" w:hAnsi="Arial" w:cs="Arial"/>
          <w:color w:val="000000"/>
          <w:sz w:val="25"/>
          <w:szCs w:val="25"/>
        </w:rPr>
        <w:t>Госпожнадзора</w:t>
      </w:r>
      <w:proofErr w:type="spellEnd"/>
      <w:r w:rsidRPr="008F3735">
        <w:rPr>
          <w:rFonts w:ascii="Arial" w:eastAsia="Times New Roman" w:hAnsi="Arial" w:cs="Arial"/>
          <w:color w:val="000000"/>
          <w:sz w:val="25"/>
          <w:szCs w:val="25"/>
        </w:rPr>
        <w:t xml:space="preserve">, ГИТ, </w:t>
      </w:r>
      <w:proofErr w:type="spellStart"/>
      <w:r w:rsidRPr="008F3735">
        <w:rPr>
          <w:rFonts w:ascii="Arial" w:eastAsia="Times New Roman" w:hAnsi="Arial" w:cs="Arial"/>
          <w:color w:val="000000"/>
          <w:sz w:val="25"/>
          <w:szCs w:val="25"/>
        </w:rPr>
        <w:t>Роскомнадзора</w:t>
      </w:r>
      <w:proofErr w:type="spellEnd"/>
      <w:r w:rsidRPr="008F373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8F3735">
        <w:rPr>
          <w:rFonts w:ascii="Arial" w:eastAsia="Times New Roman" w:hAnsi="Arial" w:cs="Arial"/>
          <w:color w:val="000000"/>
          <w:sz w:val="25"/>
          <w:szCs w:val="25"/>
        </w:rPr>
        <w:t>Роспотребнадзора</w:t>
      </w:r>
      <w:proofErr w:type="spellEnd"/>
      <w:r w:rsidRPr="008F3735">
        <w:rPr>
          <w:rFonts w:ascii="Arial" w:eastAsia="Times New Roman" w:hAnsi="Arial" w:cs="Arial"/>
          <w:color w:val="000000"/>
          <w:sz w:val="25"/>
          <w:szCs w:val="25"/>
        </w:rPr>
        <w:t>, налоговой инспекции, органы по контролю и надзору в финансово-бюджетной сфере.</w:t>
      </w:r>
      <w:r w:rsidRPr="008F3735">
        <w:rPr>
          <w:rFonts w:ascii="Arial" w:eastAsia="Times New Roman" w:hAnsi="Arial" w:cs="Arial"/>
          <w:color w:val="595959"/>
          <w:sz w:val="20"/>
        </w:rPr>
        <w:t>1</w:t>
      </w:r>
    </w:p>
    <w:p w:rsidR="008F3735" w:rsidRPr="008F3735" w:rsidRDefault="008F3735" w:rsidP="008F3735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b/>
          <w:bCs/>
          <w:color w:val="000000"/>
          <w:sz w:val="25"/>
        </w:rPr>
        <w:t>Совет: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</w:rPr>
        <w:t>если при проверке выявлены нарушения, с которыми вы согласны, как только получите предписание или протокол об административном правонарушении, разработайте </w:t>
      </w:r>
      <w:hyperlink r:id="rId68" w:anchor="/document/118/48529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план мероприятий по устранению нарушений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.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Сведения о прошедших проверках и их результатах разместите на сайте образовательной организации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(</w:t>
      </w:r>
      <w:hyperlink r:id="rId69" w:anchor="/document/99/902389617/XA00M722MF/" w:history="1"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ч. 2 ст. 29 Закона от 29 декабря 2012 г. № 273-ФЗ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). Также разместите их на сайте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70" w:tgtFrame="_blank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www.bus.gov.ru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(</w:t>
      </w:r>
      <w:hyperlink r:id="rId71" w:anchor="/document/99/902290777/XA00M5Q2MD/" w:tooltip="6. Учреждение обеспечивает открытость и доступность документов, определенных настоящим пунктом, путем предоставления через официальный сайт электронных копий документов (далее - электронные копии документов):" w:history="1"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п. 6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Порядка, утвержденного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72" w:anchor="/document/99/902290777/" w:history="1"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приказом Минфина России от 21 июля 2011 г. № 86н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).</w:t>
      </w:r>
    </w:p>
    <w:p w:rsidR="008F3735" w:rsidRPr="008F3735" w:rsidRDefault="008F3735" w:rsidP="008F373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8F3735">
        <w:rPr>
          <w:rFonts w:ascii="Arial" w:eastAsia="Times New Roman" w:hAnsi="Arial" w:cs="Arial"/>
          <w:b/>
          <w:bCs/>
          <w:color w:val="000000"/>
          <w:sz w:val="39"/>
          <w:szCs w:val="39"/>
        </w:rPr>
        <w:t>Журнал учета проверок</w:t>
      </w:r>
      <w:r w:rsidRPr="008F3735">
        <w:rPr>
          <w:rFonts w:ascii="Arial" w:eastAsia="Times New Roman" w:hAnsi="Arial" w:cs="Arial"/>
          <w:color w:val="595959"/>
          <w:sz w:val="20"/>
        </w:rPr>
        <w:t>3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Вы можете вести</w:t>
      </w:r>
      <w:r w:rsidRPr="008F3735">
        <w:rPr>
          <w:rFonts w:ascii="Arial" w:eastAsia="Times New Roman" w:hAnsi="Arial" w:cs="Arial"/>
          <w:color w:val="000000"/>
          <w:sz w:val="25"/>
        </w:rPr>
        <w:t> </w:t>
      </w:r>
      <w:hyperlink r:id="rId73" w:anchor="/document/140/3777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журнал учета проверок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(</w:t>
      </w:r>
      <w:hyperlink r:id="rId74" w:anchor="/document/99/902135756/XA00M8I2NA/" w:history="1">
        <w:proofErr w:type="gramStart"/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ч</w:t>
        </w:r>
        <w:proofErr w:type="gramEnd"/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. 8–10 ст. 16 Закона от 26 декабря 2008 г. № 294-ФЗ</w:t>
        </w:r>
      </w:hyperlink>
      <w:r w:rsidRPr="008F3735">
        <w:rPr>
          <w:rFonts w:ascii="Arial" w:eastAsia="Times New Roman" w:hAnsi="Arial" w:cs="Arial"/>
          <w:color w:val="000000"/>
          <w:sz w:val="25"/>
          <w:szCs w:val="25"/>
        </w:rPr>
        <w:t>). Его прошейте, пронумеруйте и удостоверьте печатью.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color w:val="000000"/>
          <w:sz w:val="25"/>
          <w:szCs w:val="25"/>
        </w:rPr>
        <w:t>Сведения о результатах проверки в журнал вносят сами проверяющие. Поэтому, если проверяющие нарушают порядок проверки, вам с помощью журнала будет легче оспорить их действия.</w:t>
      </w:r>
    </w:p>
    <w:p w:rsidR="008F3735" w:rsidRPr="008F3735" w:rsidRDefault="008F3735" w:rsidP="008F3735">
      <w:pPr>
        <w:shd w:val="clear" w:color="auto" w:fill="F9F7EE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8F3735">
        <w:rPr>
          <w:rFonts w:ascii="Arial" w:eastAsia="Times New Roman" w:hAnsi="Arial" w:cs="Arial"/>
          <w:b/>
          <w:bCs/>
          <w:color w:val="000000"/>
          <w:sz w:val="25"/>
        </w:rPr>
        <w:t>Внимание:</w:t>
      </w:r>
      <w:r w:rsidRPr="008F3735">
        <w:rPr>
          <w:rFonts w:ascii="Arial" w:eastAsia="Times New Roman" w:hAnsi="Arial" w:cs="Arial"/>
          <w:color w:val="000000"/>
          <w:sz w:val="25"/>
          <w:szCs w:val="25"/>
        </w:rPr>
        <w:t> </w:t>
      </w:r>
      <w:r w:rsidRPr="008F3735">
        <w:rPr>
          <w:rFonts w:ascii="Arial" w:eastAsia="Times New Roman" w:hAnsi="Arial" w:cs="Arial"/>
          <w:color w:val="000000"/>
          <w:sz w:val="25"/>
        </w:rPr>
        <w:t>при </w:t>
      </w:r>
      <w:hyperlink r:id="rId75" w:anchor="/document/16/25509/gor12/" w:history="1">
        <w:r w:rsidRPr="008F3735">
          <w:rPr>
            <w:rFonts w:ascii="Arial" w:eastAsia="Times New Roman" w:hAnsi="Arial" w:cs="Arial"/>
            <w:color w:val="2B79D9"/>
            <w:sz w:val="25"/>
            <w:u w:val="single"/>
          </w:rPr>
          <w:t>контрольных мероприятиях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, на которые не распространяется действие </w:t>
      </w:r>
      <w:hyperlink r:id="rId76" w:anchor="/document/99/902135756/" w:history="1">
        <w:r w:rsidRPr="008F3735">
          <w:rPr>
            <w:rFonts w:ascii="Arial" w:eastAsia="Times New Roman" w:hAnsi="Arial" w:cs="Arial"/>
            <w:color w:val="147900"/>
            <w:sz w:val="25"/>
            <w:u w:val="single"/>
          </w:rPr>
          <w:t>Закона от 26 декабря 2008 г. № 294-ФЗ</w:t>
        </w:r>
      </w:hyperlink>
      <w:r w:rsidRPr="008F3735">
        <w:rPr>
          <w:rFonts w:ascii="Arial" w:eastAsia="Times New Roman" w:hAnsi="Arial" w:cs="Arial"/>
          <w:color w:val="000000"/>
          <w:sz w:val="25"/>
        </w:rPr>
        <w:t>, проверяющие не обязаны заполнять журнал учета проверок.</w:t>
      </w:r>
    </w:p>
    <w:p w:rsidR="008F3735" w:rsidRPr="008F3735" w:rsidRDefault="008F3735" w:rsidP="008F3735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sectPr w:rsidR="008F3735" w:rsidRPr="008F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915"/>
    <w:multiLevelType w:val="multilevel"/>
    <w:tmpl w:val="FFC0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3731E"/>
    <w:multiLevelType w:val="multilevel"/>
    <w:tmpl w:val="3EBA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E0344"/>
    <w:multiLevelType w:val="multilevel"/>
    <w:tmpl w:val="E894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975C8"/>
    <w:multiLevelType w:val="multilevel"/>
    <w:tmpl w:val="9A80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54F41"/>
    <w:multiLevelType w:val="multilevel"/>
    <w:tmpl w:val="785C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67218"/>
    <w:multiLevelType w:val="multilevel"/>
    <w:tmpl w:val="8030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925E1"/>
    <w:multiLevelType w:val="multilevel"/>
    <w:tmpl w:val="C70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52FFE"/>
    <w:multiLevelType w:val="multilevel"/>
    <w:tmpl w:val="AF0C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9152A"/>
    <w:multiLevelType w:val="multilevel"/>
    <w:tmpl w:val="6094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4558FD"/>
    <w:multiLevelType w:val="multilevel"/>
    <w:tmpl w:val="42CA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012580"/>
    <w:multiLevelType w:val="multilevel"/>
    <w:tmpl w:val="99BA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162CCC"/>
    <w:multiLevelType w:val="multilevel"/>
    <w:tmpl w:val="8824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964F58"/>
    <w:multiLevelType w:val="multilevel"/>
    <w:tmpl w:val="60F4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2C6BCB"/>
    <w:multiLevelType w:val="multilevel"/>
    <w:tmpl w:val="5132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B27189"/>
    <w:multiLevelType w:val="multilevel"/>
    <w:tmpl w:val="383A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6B6E94"/>
    <w:multiLevelType w:val="multilevel"/>
    <w:tmpl w:val="DF52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1B3730"/>
    <w:multiLevelType w:val="multilevel"/>
    <w:tmpl w:val="FB6C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5F2F95"/>
    <w:multiLevelType w:val="multilevel"/>
    <w:tmpl w:val="4B92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3"/>
  </w:num>
  <w:num w:numId="5">
    <w:abstractNumId w:val="9"/>
  </w:num>
  <w:num w:numId="6">
    <w:abstractNumId w:val="16"/>
  </w:num>
  <w:num w:numId="7">
    <w:abstractNumId w:val="12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  <w:num w:numId="12">
    <w:abstractNumId w:val="15"/>
  </w:num>
  <w:num w:numId="13">
    <w:abstractNumId w:val="11"/>
  </w:num>
  <w:num w:numId="14">
    <w:abstractNumId w:val="3"/>
  </w:num>
  <w:num w:numId="15">
    <w:abstractNumId w:val="5"/>
  </w:num>
  <w:num w:numId="16">
    <w:abstractNumId w:val="2"/>
  </w:num>
  <w:num w:numId="17">
    <w:abstractNumId w:val="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F3735"/>
    <w:rsid w:val="008F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3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F37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7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37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8F37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ocreferences">
    <w:name w:val="doc__references"/>
    <w:basedOn w:val="a0"/>
    <w:rsid w:val="008F3735"/>
  </w:style>
  <w:style w:type="character" w:customStyle="1" w:styleId="btn">
    <w:name w:val="btn"/>
    <w:basedOn w:val="a0"/>
    <w:rsid w:val="008F3735"/>
  </w:style>
  <w:style w:type="character" w:customStyle="1" w:styleId="authorname">
    <w:name w:val="author__name"/>
    <w:basedOn w:val="a0"/>
    <w:rsid w:val="008F3735"/>
  </w:style>
  <w:style w:type="character" w:customStyle="1" w:styleId="authorprops">
    <w:name w:val="author__props"/>
    <w:basedOn w:val="a0"/>
    <w:rsid w:val="008F3735"/>
  </w:style>
  <w:style w:type="paragraph" w:styleId="a3">
    <w:name w:val="Normal (Web)"/>
    <w:basedOn w:val="a"/>
    <w:uiPriority w:val="99"/>
    <w:unhideWhenUsed/>
    <w:rsid w:val="008F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3735"/>
  </w:style>
  <w:style w:type="character" w:styleId="a4">
    <w:name w:val="Hyperlink"/>
    <w:basedOn w:val="a0"/>
    <w:uiPriority w:val="99"/>
    <w:semiHidden/>
    <w:unhideWhenUsed/>
    <w:rsid w:val="008F373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3735"/>
    <w:rPr>
      <w:color w:val="800080"/>
      <w:u w:val="single"/>
    </w:rPr>
  </w:style>
  <w:style w:type="character" w:customStyle="1" w:styleId="incut-head-control">
    <w:name w:val="incut-head-control"/>
    <w:basedOn w:val="a0"/>
    <w:rsid w:val="008F3735"/>
  </w:style>
  <w:style w:type="character" w:customStyle="1" w:styleId="incut-head-sub">
    <w:name w:val="incut-head-sub"/>
    <w:basedOn w:val="a0"/>
    <w:rsid w:val="008F3735"/>
  </w:style>
  <w:style w:type="character" w:customStyle="1" w:styleId="incut-button">
    <w:name w:val="incut-button"/>
    <w:basedOn w:val="a0"/>
    <w:rsid w:val="008F3735"/>
  </w:style>
  <w:style w:type="character" w:styleId="a6">
    <w:name w:val="Strong"/>
    <w:basedOn w:val="a0"/>
    <w:uiPriority w:val="22"/>
    <w:qFormat/>
    <w:rsid w:val="008F373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37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F373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37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F3735"/>
    <w:rPr>
      <w:rFonts w:ascii="Arial" w:eastAsia="Times New Roman" w:hAnsi="Arial" w:cs="Arial"/>
      <w:vanish/>
      <w:sz w:val="16"/>
      <w:szCs w:val="16"/>
    </w:rPr>
  </w:style>
  <w:style w:type="character" w:customStyle="1" w:styleId="org">
    <w:name w:val="org"/>
    <w:basedOn w:val="a0"/>
    <w:rsid w:val="008F3735"/>
  </w:style>
  <w:style w:type="character" w:customStyle="1" w:styleId="organization-name">
    <w:name w:val="organization-name"/>
    <w:basedOn w:val="a0"/>
    <w:rsid w:val="008F3735"/>
  </w:style>
  <w:style w:type="character" w:customStyle="1" w:styleId="adr">
    <w:name w:val="adr"/>
    <w:basedOn w:val="a0"/>
    <w:rsid w:val="008F3735"/>
  </w:style>
  <w:style w:type="character" w:customStyle="1" w:styleId="street-address">
    <w:name w:val="street-address"/>
    <w:basedOn w:val="a0"/>
    <w:rsid w:val="008F3735"/>
  </w:style>
  <w:style w:type="character" w:customStyle="1" w:styleId="tel">
    <w:name w:val="tel"/>
    <w:basedOn w:val="a0"/>
    <w:rsid w:val="008F3735"/>
  </w:style>
  <w:style w:type="character" w:customStyle="1" w:styleId="workhours">
    <w:name w:val="workhours"/>
    <w:basedOn w:val="a0"/>
    <w:rsid w:val="008F3735"/>
  </w:style>
  <w:style w:type="character" w:customStyle="1" w:styleId="copyrighttext">
    <w:name w:val="copyright__text"/>
    <w:basedOn w:val="a0"/>
    <w:rsid w:val="008F3735"/>
  </w:style>
  <w:style w:type="paragraph" w:styleId="a7">
    <w:name w:val="Balloon Text"/>
    <w:basedOn w:val="a"/>
    <w:link w:val="a8"/>
    <w:uiPriority w:val="99"/>
    <w:semiHidden/>
    <w:unhideWhenUsed/>
    <w:rsid w:val="008F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4419">
              <w:marLeft w:val="0"/>
              <w:marRight w:val="0"/>
              <w:marTop w:val="5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5781">
                      <w:marLeft w:val="0"/>
                      <w:marRight w:val="0"/>
                      <w:marTop w:val="0"/>
                      <w:marBottom w:val="1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1435">
                          <w:marLeft w:val="0"/>
                          <w:marRight w:val="0"/>
                          <w:marTop w:val="0"/>
                          <w:marBottom w:val="1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8881">
                              <w:marLeft w:val="0"/>
                              <w:marRight w:val="409"/>
                              <w:marTop w:val="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54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06654">
                      <w:marLeft w:val="-711"/>
                      <w:marRight w:val="0"/>
                      <w:marTop w:val="356"/>
                      <w:marBottom w:val="3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1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13480">
                      <w:marLeft w:val="0"/>
                      <w:marRight w:val="0"/>
                      <w:marTop w:val="356"/>
                      <w:marBottom w:val="178"/>
                      <w:divBdr>
                        <w:top w:val="single" w:sz="6" w:space="9" w:color="F9F7EE"/>
                        <w:left w:val="single" w:sz="6" w:space="18" w:color="F9F7EE"/>
                        <w:bottom w:val="single" w:sz="6" w:space="9" w:color="F9F7EE"/>
                        <w:right w:val="single" w:sz="6" w:space="31" w:color="F9F7EE"/>
                      </w:divBdr>
                      <w:divsChild>
                        <w:div w:id="1482766137">
                          <w:marLeft w:val="0"/>
                          <w:marRight w:val="0"/>
                          <w:marTop w:val="0"/>
                          <w:marBottom w:val="1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508352">
                      <w:marLeft w:val="0"/>
                      <w:marRight w:val="0"/>
                      <w:marTop w:val="356"/>
                      <w:marBottom w:val="178"/>
                      <w:divBdr>
                        <w:top w:val="single" w:sz="6" w:space="9" w:color="C6C6C6"/>
                        <w:left w:val="single" w:sz="6" w:space="18" w:color="C6C6C6"/>
                        <w:bottom w:val="single" w:sz="6" w:space="9" w:color="C6C6C6"/>
                        <w:right w:val="single" w:sz="6" w:space="31" w:color="C6C6C6"/>
                      </w:divBdr>
                      <w:divsChild>
                        <w:div w:id="431751180">
                          <w:marLeft w:val="0"/>
                          <w:marRight w:val="0"/>
                          <w:marTop w:val="0"/>
                          <w:marBottom w:val="1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95683">
                      <w:marLeft w:val="0"/>
                      <w:marRight w:val="0"/>
                      <w:marTop w:val="356"/>
                      <w:marBottom w:val="178"/>
                      <w:divBdr>
                        <w:top w:val="single" w:sz="6" w:space="9" w:color="F9F7EE"/>
                        <w:left w:val="single" w:sz="6" w:space="18" w:color="F9F7EE"/>
                        <w:bottom w:val="single" w:sz="6" w:space="9" w:color="F9F7EE"/>
                        <w:right w:val="single" w:sz="6" w:space="31" w:color="F9F7EE"/>
                      </w:divBdr>
                      <w:divsChild>
                        <w:div w:id="105544182">
                          <w:marLeft w:val="0"/>
                          <w:marRight w:val="0"/>
                          <w:marTop w:val="0"/>
                          <w:marBottom w:val="1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93504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10917">
                  <w:marLeft w:val="0"/>
                  <w:marRight w:val="-163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4859">
                  <w:marLeft w:val="356"/>
                  <w:marRight w:val="3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8829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8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3197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2927">
                          <w:marLeft w:val="0"/>
                          <w:marRight w:val="0"/>
                          <w:marTop w:val="53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343521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3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3527">
                  <w:marLeft w:val="0"/>
                  <w:marRight w:val="0"/>
                  <w:marTop w:val="373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26" Type="http://schemas.openxmlformats.org/officeDocument/2006/relationships/hyperlink" Target="http://vip.1obraz.ru/" TargetMode="External"/><Relationship Id="rId39" Type="http://schemas.openxmlformats.org/officeDocument/2006/relationships/hyperlink" Target="http://vip.1obraz.ru/" TargetMode="External"/><Relationship Id="rId21" Type="http://schemas.openxmlformats.org/officeDocument/2006/relationships/hyperlink" Target="http://vip.1obraz.ru/" TargetMode="External"/><Relationship Id="rId34" Type="http://schemas.openxmlformats.org/officeDocument/2006/relationships/hyperlink" Target="http://vip.1obraz.ru/" TargetMode="External"/><Relationship Id="rId42" Type="http://schemas.openxmlformats.org/officeDocument/2006/relationships/hyperlink" Target="http://vip.1obraz.ru/" TargetMode="External"/><Relationship Id="rId47" Type="http://schemas.openxmlformats.org/officeDocument/2006/relationships/hyperlink" Target="http://vip.1obraz.ru/" TargetMode="External"/><Relationship Id="rId50" Type="http://schemas.openxmlformats.org/officeDocument/2006/relationships/hyperlink" Target="http://vip.1obraz.ru/" TargetMode="External"/><Relationship Id="rId55" Type="http://schemas.openxmlformats.org/officeDocument/2006/relationships/hyperlink" Target="http://vip.1obraz.ru/" TargetMode="External"/><Relationship Id="rId63" Type="http://schemas.openxmlformats.org/officeDocument/2006/relationships/hyperlink" Target="http://vip.1obraz.ru/" TargetMode="External"/><Relationship Id="rId68" Type="http://schemas.openxmlformats.org/officeDocument/2006/relationships/hyperlink" Target="http://vip.1obraz.ru/" TargetMode="External"/><Relationship Id="rId76" Type="http://schemas.openxmlformats.org/officeDocument/2006/relationships/hyperlink" Target="http://vip.1obraz.ru/" TargetMode="External"/><Relationship Id="rId7" Type="http://schemas.openxmlformats.org/officeDocument/2006/relationships/hyperlink" Target="http://vip.1obraz.ru/" TargetMode="External"/><Relationship Id="rId71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p.1obraz.ru/" TargetMode="External"/><Relationship Id="rId29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24" Type="http://schemas.openxmlformats.org/officeDocument/2006/relationships/hyperlink" Target="http://vip.1obraz.ru/" TargetMode="External"/><Relationship Id="rId32" Type="http://schemas.openxmlformats.org/officeDocument/2006/relationships/hyperlink" Target="http://vip.1obraz.ru/" TargetMode="External"/><Relationship Id="rId37" Type="http://schemas.openxmlformats.org/officeDocument/2006/relationships/hyperlink" Target="http://vip.1obraz.ru/" TargetMode="External"/><Relationship Id="rId40" Type="http://schemas.openxmlformats.org/officeDocument/2006/relationships/hyperlink" Target="http://vip.1obraz.ru/" TargetMode="External"/><Relationship Id="rId45" Type="http://schemas.openxmlformats.org/officeDocument/2006/relationships/hyperlink" Target="http://vip.1obraz.ru/" TargetMode="External"/><Relationship Id="rId53" Type="http://schemas.openxmlformats.org/officeDocument/2006/relationships/hyperlink" Target="http://vip.1obraz.ru/" TargetMode="External"/><Relationship Id="rId58" Type="http://schemas.openxmlformats.org/officeDocument/2006/relationships/hyperlink" Target="http://vip.1obraz.ru/" TargetMode="External"/><Relationship Id="rId66" Type="http://schemas.openxmlformats.org/officeDocument/2006/relationships/hyperlink" Target="http://vip.1obraz.ru/" TargetMode="External"/><Relationship Id="rId74" Type="http://schemas.openxmlformats.org/officeDocument/2006/relationships/hyperlink" Target="http://vip.1obraz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vip.1obraz.ru/" TargetMode="External"/><Relationship Id="rId23" Type="http://schemas.openxmlformats.org/officeDocument/2006/relationships/hyperlink" Target="http://vip.1obraz.ru/" TargetMode="External"/><Relationship Id="rId28" Type="http://schemas.openxmlformats.org/officeDocument/2006/relationships/hyperlink" Target="http://vip.1obraz.ru/" TargetMode="External"/><Relationship Id="rId36" Type="http://schemas.openxmlformats.org/officeDocument/2006/relationships/hyperlink" Target="http://vip.1obraz.ru/" TargetMode="External"/><Relationship Id="rId49" Type="http://schemas.openxmlformats.org/officeDocument/2006/relationships/hyperlink" Target="http://vip.1obraz.ru/" TargetMode="External"/><Relationship Id="rId57" Type="http://schemas.openxmlformats.org/officeDocument/2006/relationships/hyperlink" Target="http://vip.1obraz.ru/" TargetMode="External"/><Relationship Id="rId61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31" Type="http://schemas.openxmlformats.org/officeDocument/2006/relationships/hyperlink" Target="http://vip.1obraz.ru/" TargetMode="External"/><Relationship Id="rId44" Type="http://schemas.openxmlformats.org/officeDocument/2006/relationships/hyperlink" Target="http://vip.1obraz.ru/" TargetMode="External"/><Relationship Id="rId52" Type="http://schemas.openxmlformats.org/officeDocument/2006/relationships/hyperlink" Target="http://vip.1obraz.ru/" TargetMode="External"/><Relationship Id="rId60" Type="http://schemas.openxmlformats.org/officeDocument/2006/relationships/hyperlink" Target="http://vip.1obraz.ru/" TargetMode="External"/><Relationship Id="rId65" Type="http://schemas.openxmlformats.org/officeDocument/2006/relationships/hyperlink" Target="http://vip.1obraz.ru/" TargetMode="External"/><Relationship Id="rId73" Type="http://schemas.openxmlformats.org/officeDocument/2006/relationships/hyperlink" Target="http://vip.1obraz.ru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hyperlink" Target="http://vip.1obraz.ru/" TargetMode="External"/><Relationship Id="rId27" Type="http://schemas.openxmlformats.org/officeDocument/2006/relationships/hyperlink" Target="http://vip.1obraz.ru/" TargetMode="External"/><Relationship Id="rId30" Type="http://schemas.openxmlformats.org/officeDocument/2006/relationships/hyperlink" Target="http://vip.1obraz.ru/" TargetMode="External"/><Relationship Id="rId35" Type="http://schemas.openxmlformats.org/officeDocument/2006/relationships/hyperlink" Target="http://vip.1obraz.ru/" TargetMode="External"/><Relationship Id="rId43" Type="http://schemas.openxmlformats.org/officeDocument/2006/relationships/hyperlink" Target="http://vip.1obraz.ru/" TargetMode="External"/><Relationship Id="rId48" Type="http://schemas.openxmlformats.org/officeDocument/2006/relationships/hyperlink" Target="http://vip.1obraz.ru/" TargetMode="External"/><Relationship Id="rId56" Type="http://schemas.openxmlformats.org/officeDocument/2006/relationships/hyperlink" Target="http://vip.1obraz.ru/" TargetMode="External"/><Relationship Id="rId64" Type="http://schemas.openxmlformats.org/officeDocument/2006/relationships/hyperlink" Target="http://vip.1obraz.ru/" TargetMode="External"/><Relationship Id="rId69" Type="http://schemas.openxmlformats.org/officeDocument/2006/relationships/hyperlink" Target="http://vip.1obraz.ru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proverki.gov.ru/" TargetMode="External"/><Relationship Id="rId51" Type="http://schemas.openxmlformats.org/officeDocument/2006/relationships/hyperlink" Target="http://vip.1obraz.ru/" TargetMode="External"/><Relationship Id="rId72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5" Type="http://schemas.openxmlformats.org/officeDocument/2006/relationships/hyperlink" Target="http://vip.1obraz.ru/" TargetMode="External"/><Relationship Id="rId33" Type="http://schemas.openxmlformats.org/officeDocument/2006/relationships/hyperlink" Target="http://vip.1obraz.ru/" TargetMode="External"/><Relationship Id="rId38" Type="http://schemas.openxmlformats.org/officeDocument/2006/relationships/hyperlink" Target="http://vip.1obraz.ru/" TargetMode="External"/><Relationship Id="rId46" Type="http://schemas.openxmlformats.org/officeDocument/2006/relationships/hyperlink" Target="http://vip.1obraz.ru/" TargetMode="External"/><Relationship Id="rId59" Type="http://schemas.openxmlformats.org/officeDocument/2006/relationships/hyperlink" Target="http://vip.1obraz.ru/" TargetMode="External"/><Relationship Id="rId67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41" Type="http://schemas.openxmlformats.org/officeDocument/2006/relationships/hyperlink" Target="http://vip.1obraz.ru/" TargetMode="External"/><Relationship Id="rId54" Type="http://schemas.openxmlformats.org/officeDocument/2006/relationships/hyperlink" Target="http://vip.1obraz.ru/" TargetMode="External"/><Relationship Id="rId62" Type="http://schemas.openxmlformats.org/officeDocument/2006/relationships/hyperlink" Target="http://vip.1obraz.ru/" TargetMode="External"/><Relationship Id="rId70" Type="http://schemas.openxmlformats.org/officeDocument/2006/relationships/hyperlink" Target="http://www.bus.gov.ru/" TargetMode="External"/><Relationship Id="rId75" Type="http://schemas.openxmlformats.org/officeDocument/2006/relationships/hyperlink" Target="http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2943</Words>
  <Characters>16777</Characters>
  <Application>Microsoft Office Word</Application>
  <DocSecurity>0</DocSecurity>
  <Lines>139</Lines>
  <Paragraphs>39</Paragraphs>
  <ScaleCrop>false</ScaleCrop>
  <Company>Speed_XP</Company>
  <LinksUpToDate>false</LinksUpToDate>
  <CharactersWithSpaces>19681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2</cp:revision>
  <dcterms:created xsi:type="dcterms:W3CDTF">2018-02-28T08:50:00Z</dcterms:created>
  <dcterms:modified xsi:type="dcterms:W3CDTF">2018-02-28T08:51:00Z</dcterms:modified>
</cp:coreProperties>
</file>