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rPr>
          <w:b/>
        </w:rPr>
      </w:pPr>
      <w:r>
        <w:rPr>
          <w:b/>
        </w:rPr>
        <w:t xml:space="preserve">Итоговый лист</w:t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 участников  районного конкурса  </w:t>
      </w:r>
      <w:r>
        <w:rPr>
          <w:b/>
        </w:rPr>
        <w:t xml:space="preserve">профессионального мастерства </w:t>
      </w:r>
      <w:r>
        <w:rPr>
          <w:b/>
        </w:rPr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«Воспитатель года-202</w:t>
      </w:r>
      <w:r>
        <w:rPr>
          <w:b/>
        </w:rPr>
        <w:t xml:space="preserve">4»</w:t>
      </w:r>
      <w:r>
        <w:rPr>
          <w:b/>
        </w:rPr>
      </w:r>
      <w:r/>
    </w:p>
    <w:tbl>
      <w:tblPr>
        <w:tblW w:w="1573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3402"/>
        <w:gridCol w:w="1559"/>
        <w:gridCol w:w="1559"/>
        <w:gridCol w:w="1843"/>
        <w:gridCol w:w="1176"/>
        <w:gridCol w:w="1474"/>
        <w:gridCol w:w="1321"/>
      </w:tblGrid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конкурсанта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ОО, должность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Визитная карточка «Я педагог»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«Моя педагогическая находка» 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Педагогическое мероприятие с детьми 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Мастер-класс</w:t>
            </w:r>
            <w:r/>
          </w:p>
        </w:tc>
        <w:tc>
          <w:tcPr>
            <w:tcW w:w="1474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Общий балл</w:t>
            </w:r>
            <w:r/>
          </w:p>
        </w:tc>
        <w:tc>
          <w:tcPr>
            <w:tcW w:w="1321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Рейтинг</w:t>
            </w:r>
            <w:r/>
          </w:p>
        </w:tc>
      </w:tr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Смолькова Лариса Владимировна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r>
              <w:t xml:space="preserve">МДОУ д/с №6 «Звёздочка», </w:t>
            </w:r>
            <w:r>
              <w:t xml:space="preserve">Воспитатель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17,4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35,7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>
              <w:t xml:space="preserve">67</w:t>
            </w:r>
            <w:r/>
          </w:p>
        </w:tc>
        <w:tc>
          <w:tcPr>
            <w:tcW w:w="11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120,1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8 </w:t>
            </w:r>
            <w:r/>
          </w:p>
        </w:tc>
      </w:tr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Огуреева Алла Борисовна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r>
              <w:t xml:space="preserve">МБДОУ д/с №8 «Тополёк», </w:t>
            </w:r>
            <w:r>
              <w:t xml:space="preserve">воспитатель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17,2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56,3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>
              <w:t xml:space="preserve">80,8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154,3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</w:tr>
      <w:tr>
        <w:trPr>
          <w:trHeight w:val="48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Тутушкина Екатерина Михайловна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r>
              <w:t xml:space="preserve">МБДОУ д/с №16 «Радуга», </w:t>
            </w:r>
            <w:r>
              <w:t xml:space="preserve">воспитатель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18,4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>
              <w:t xml:space="preserve">93,8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162,2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</w:tr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Мещерякова Елена Васильевна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r>
              <w:t xml:space="preserve">МБДОУ д/с №17 «Рождественский», </w:t>
            </w:r>
            <w:r>
              <w:t xml:space="preserve">Инструктор по физической культуре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18,8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41,7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>
              <w:t xml:space="preserve">91,5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152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 6</w:t>
            </w:r>
            <w:r/>
          </w:p>
        </w:tc>
      </w:tr>
      <w:tr>
        <w:trPr>
          <w:trHeight w:val="49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Агаджанян Оксанна Зармиковна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r>
              <w:t xml:space="preserve"> </w:t>
            </w:r>
            <w:r>
              <w:t xml:space="preserve">МДОУ д/с №7 «Колосок», </w:t>
            </w:r>
            <w:r>
              <w:t xml:space="preserve">Воспитатель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17,6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54,2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>
              <w:t xml:space="preserve">89,4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161,2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>
          <w:trHeight w:val="48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Евсеева Лилия Сергеевна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r>
              <w:t xml:space="preserve">Музыкальный руководитель </w:t>
            </w:r>
            <w:r>
              <w:t xml:space="preserve">МБДОУ д/с №15 «Ручеёк»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59,2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>
              <w:t xml:space="preserve">95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174,2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</w:tr>
      <w:tr>
        <w:trPr>
          <w:trHeight w:val="48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Пивоварова Анна Петровна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r>
              <w:t xml:space="preserve"> </w:t>
            </w:r>
            <w:r>
              <w:t xml:space="preserve">МБДОУ д/с №11 «Лучик», </w:t>
            </w:r>
            <w:r>
              <w:t xml:space="preserve">учитель-логопед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19,4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49,3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>
              <w:t xml:space="preserve">89,1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157,8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 </w:t>
            </w:r>
            <w:r/>
          </w:p>
        </w:tc>
      </w:tr>
      <w:tr>
        <w:trPr>
          <w:trHeight w:val="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Капкова Ирина Николаевна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ind w:left="0"/>
              <w:jc w:val="left"/>
            </w:pPr>
            <w:r>
              <w:t xml:space="preserve">МБДОУ д/с №9 «Берёзка», воспитатель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15,4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40,3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>
              <w:t xml:space="preserve">82,7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138,4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 7</w:t>
            </w:r>
            <w:r/>
          </w:p>
        </w:tc>
      </w:tr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r>
              <w:t xml:space="preserve"> 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r>
              <w:t xml:space="preserve">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176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pStyle w:val="812"/>
        <w:jc w:val="center"/>
      </w:pPr>
      <w:r/>
      <w:r/>
    </w:p>
    <w:p>
      <w:pPr>
        <w:pStyle w:val="812"/>
        <w:ind w:left="-540"/>
      </w:pPr>
      <w:r>
        <w:t xml:space="preserve">        </w:t>
      </w:r>
      <w:r/>
    </w:p>
    <w:p>
      <w:pPr>
        <w:pStyle w:val="812"/>
        <w:ind w:left="-540"/>
      </w:pPr>
      <w:r/>
      <w:r/>
    </w:p>
    <w:p>
      <w:pPr>
        <w:pStyle w:val="812"/>
        <w:ind w:left="-540"/>
      </w:pPr>
      <w:r>
        <w:t xml:space="preserve"> </w:t>
      </w:r>
      <w:r>
        <w:t xml:space="preserve">.</w:t>
      </w:r>
      <w:r>
        <w:t xml:space="preserve">                                                                                    </w:t>
      </w:r>
      <w:r>
        <w:t xml:space="preserve"> </w:t>
      </w:r>
      <w:r>
        <w:rPr>
          <w:b/>
          <w:bCs/>
          <w:sz w:val="36"/>
          <w:szCs w:val="36"/>
        </w:rPr>
      </w:r>
      <w:r/>
    </w:p>
    <w:sectPr>
      <w:footnotePr/>
      <w:endnotePr/>
      <w:type w:val="nextPage"/>
      <w:pgSz w:w="16838" w:h="11906" w:orient="landscape"/>
      <w:pgMar w:top="426" w:right="1134" w:bottom="426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sz w:val="24"/>
      <w:szCs w:val="24"/>
      <w:lang w:val="ru-RU" w:eastAsia="ru-RU" w:bidi="ar-SA"/>
    </w:rPr>
  </w:style>
  <w:style w:type="paragraph" w:styleId="813">
    <w:name w:val="Заголовок 2"/>
    <w:basedOn w:val="812"/>
    <w:next w:val="813"/>
    <w:link w:val="8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14">
    <w:name w:val="Заголовок 4"/>
    <w:basedOn w:val="812"/>
    <w:next w:val="814"/>
    <w:link w:val="821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styleId="815">
    <w:name w:val="Основной шрифт абзаца"/>
    <w:next w:val="815"/>
    <w:link w:val="812"/>
    <w:semiHidden/>
  </w:style>
  <w:style w:type="table" w:styleId="816">
    <w:name w:val="Обычная таблица"/>
    <w:next w:val="816"/>
    <w:link w:val="812"/>
    <w:semiHidden/>
    <w:tblPr/>
  </w:style>
  <w:style w:type="numbering" w:styleId="817">
    <w:name w:val="Нет списка"/>
    <w:next w:val="817"/>
    <w:link w:val="812"/>
    <w:semiHidden/>
  </w:style>
  <w:style w:type="table" w:styleId="818">
    <w:name w:val="Сетка таблицы"/>
    <w:basedOn w:val="816"/>
    <w:next w:val="818"/>
    <w:link w:val="812"/>
    <w:tblPr/>
  </w:style>
  <w:style w:type="paragraph" w:styleId="819">
    <w:name w:val="Без интервала"/>
    <w:next w:val="819"/>
    <w:link w:val="812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820">
    <w:name w:val="Заголовок 2 Знак"/>
    <w:next w:val="820"/>
    <w:link w:val="813"/>
    <w:uiPriority w:val="9"/>
    <w:rPr>
      <w:b/>
      <w:bCs/>
      <w:sz w:val="36"/>
      <w:szCs w:val="36"/>
    </w:rPr>
  </w:style>
  <w:style w:type="character" w:styleId="821">
    <w:name w:val="Заголовок 4 Знак"/>
    <w:next w:val="821"/>
    <w:link w:val="814"/>
    <w:uiPriority w:val="9"/>
    <w:rPr>
      <w:b/>
      <w:bCs/>
      <w:sz w:val="24"/>
      <w:szCs w:val="24"/>
    </w:rPr>
  </w:style>
  <w:style w:type="character" w:styleId="822">
    <w:name w:val="Строгий"/>
    <w:next w:val="822"/>
    <w:link w:val="812"/>
    <w:uiPriority w:val="22"/>
    <w:qFormat/>
    <w:rPr>
      <w:b/>
      <w:bCs/>
    </w:rPr>
  </w:style>
  <w:style w:type="paragraph" w:styleId="823">
    <w:name w:val="Обычный (веб)"/>
    <w:basedOn w:val="812"/>
    <w:next w:val="823"/>
    <w:link w:val="812"/>
    <w:uiPriority w:val="99"/>
    <w:unhideWhenUsed/>
    <w:pPr>
      <w:spacing w:before="100" w:beforeAutospacing="1" w:after="100" w:afterAutospacing="1"/>
    </w:pPr>
  </w:style>
  <w:style w:type="character" w:styleId="824">
    <w:name w:val="Гиперссылка"/>
    <w:next w:val="824"/>
    <w:link w:val="812"/>
    <w:uiPriority w:val="99"/>
    <w:semiHidden/>
    <w:unhideWhenUsed/>
    <w:rPr>
      <w:color w:val="0000ff"/>
      <w:u w:val="single"/>
    </w:rPr>
  </w:style>
  <w:style w:type="paragraph" w:styleId="825">
    <w:name w:val="Текст выноски"/>
    <w:basedOn w:val="812"/>
    <w:next w:val="825"/>
    <w:link w:val="82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6">
    <w:name w:val="Текст выноски Знак"/>
    <w:next w:val="826"/>
    <w:link w:val="825"/>
    <w:uiPriority w:val="99"/>
    <w:semiHidden/>
    <w:rPr>
      <w:rFonts w:ascii="Segoe UI" w:hAnsi="Segoe UI" w:cs="Segoe UI"/>
      <w:sz w:val="18"/>
      <w:szCs w:val="18"/>
    </w:rPr>
  </w:style>
  <w:style w:type="character" w:styleId="827" w:default="1">
    <w:name w:val="Default Paragraph Font"/>
    <w:uiPriority w:val="1"/>
    <w:semiHidden/>
    <w:unhideWhenUsed/>
  </w:style>
  <w:style w:type="numbering" w:styleId="828" w:default="1">
    <w:name w:val="No List"/>
    <w:uiPriority w:val="99"/>
    <w:semiHidden/>
    <w:unhideWhenUsed/>
  </w:style>
  <w:style w:type="table" w:styleId="8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1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72</cp:revision>
  <dcterms:created xsi:type="dcterms:W3CDTF">2010-01-19T10:53:00Z</dcterms:created>
  <dcterms:modified xsi:type="dcterms:W3CDTF">2024-02-01T09:28:51Z</dcterms:modified>
  <cp:version>1048576</cp:version>
</cp:coreProperties>
</file>